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A03" w:rsidRDefault="006D469C" w:rsidP="00B903F9">
      <w:pPr>
        <w:pStyle w:val="ad"/>
        <w:tabs>
          <w:tab w:val="clear" w:pos="4536"/>
          <w:tab w:val="left" w:pos="1800"/>
          <w:tab w:val="left" w:pos="2520"/>
        </w:tabs>
        <w:spacing w:afterLines="50" w:line="300" w:lineRule="atLeast"/>
        <w:ind w:left="1800" w:hanging="1800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 xml:space="preserve">3GPP TSG-RAN WG2 </w:t>
      </w:r>
      <w:r>
        <w:rPr>
          <w:rFonts w:eastAsiaTheme="minorEastAsia" w:cs="Arial" w:hint="eastAsia"/>
          <w:sz w:val="22"/>
          <w:szCs w:val="22"/>
          <w:lang w:eastAsia="zh-CN"/>
        </w:rPr>
        <w:t>Meeting #10</w:t>
      </w:r>
      <w:r w:rsidR="006E42B4">
        <w:rPr>
          <w:rFonts w:eastAsiaTheme="minorEastAsia" w:cs="Arial" w:hint="eastAsia"/>
          <w:sz w:val="22"/>
          <w:szCs w:val="22"/>
          <w:lang w:eastAsia="zh-CN"/>
        </w:rPr>
        <w:t>2</w:t>
      </w:r>
      <w:r>
        <w:rPr>
          <w:rFonts w:cs="Arial"/>
          <w:sz w:val="22"/>
          <w:szCs w:val="22"/>
        </w:rPr>
        <w:t>                                                           </w:t>
      </w:r>
      <w:r>
        <w:rPr>
          <w:rFonts w:cs="Arial" w:hint="eastAsia"/>
          <w:sz w:val="22"/>
          <w:szCs w:val="22"/>
        </w:rPr>
        <w:t xml:space="preserve"> </w:t>
      </w:r>
      <w:r>
        <w:rPr>
          <w:rFonts w:cs="Arial" w:hint="eastAsia"/>
          <w:sz w:val="22"/>
          <w:szCs w:val="22"/>
        </w:rPr>
        <w:tab/>
      </w:r>
      <w:r>
        <w:rPr>
          <w:rFonts w:cs="Arial"/>
          <w:sz w:val="22"/>
          <w:szCs w:val="22"/>
        </w:rPr>
        <w:t>R2-1</w:t>
      </w:r>
      <w:r>
        <w:rPr>
          <w:rFonts w:cs="Arial" w:hint="eastAsia"/>
          <w:sz w:val="22"/>
          <w:szCs w:val="22"/>
        </w:rPr>
        <w:t>8</w:t>
      </w:r>
      <w:r>
        <w:rPr>
          <w:rFonts w:eastAsiaTheme="minorEastAsia" w:cs="Arial" w:hint="eastAsia"/>
          <w:sz w:val="22"/>
          <w:szCs w:val="22"/>
          <w:lang w:eastAsia="zh-CN"/>
        </w:rPr>
        <w:t>0</w:t>
      </w:r>
      <w:r w:rsidR="00005567">
        <w:rPr>
          <w:rFonts w:eastAsiaTheme="minorEastAsia" w:cs="Arial" w:hint="eastAsia"/>
          <w:sz w:val="22"/>
          <w:szCs w:val="22"/>
          <w:lang w:eastAsia="zh-CN"/>
        </w:rPr>
        <w:t>6725</w:t>
      </w:r>
    </w:p>
    <w:p w:rsidR="00D44A03" w:rsidRDefault="006E42B4" w:rsidP="00B903F9">
      <w:pPr>
        <w:pStyle w:val="ad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cs="Arial"/>
          <w:sz w:val="22"/>
          <w:szCs w:val="22"/>
        </w:rPr>
      </w:pPr>
      <w:proofErr w:type="spellStart"/>
      <w:r>
        <w:rPr>
          <w:rFonts w:eastAsiaTheme="minorEastAsia" w:cs="Arial" w:hint="eastAsia"/>
          <w:sz w:val="22"/>
          <w:szCs w:val="22"/>
          <w:lang w:eastAsia="zh-CN"/>
        </w:rPr>
        <w:t>Busan</w:t>
      </w:r>
      <w:proofErr w:type="spellEnd"/>
      <w:r w:rsidR="006D469C">
        <w:rPr>
          <w:rFonts w:cs="Arial"/>
          <w:sz w:val="22"/>
          <w:szCs w:val="22"/>
        </w:rPr>
        <w:t xml:space="preserve">, </w:t>
      </w:r>
      <w:r>
        <w:rPr>
          <w:rFonts w:eastAsiaTheme="minorEastAsia" w:cs="Arial" w:hint="eastAsia"/>
          <w:sz w:val="22"/>
          <w:szCs w:val="22"/>
          <w:lang w:eastAsia="zh-CN"/>
        </w:rPr>
        <w:t>Korea</w:t>
      </w:r>
      <w:r w:rsidR="006D469C">
        <w:rPr>
          <w:rFonts w:cs="Arial"/>
          <w:sz w:val="22"/>
          <w:szCs w:val="22"/>
        </w:rPr>
        <w:t xml:space="preserve">, </w:t>
      </w:r>
      <w:r w:rsidR="00CC6E9E">
        <w:rPr>
          <w:rFonts w:eastAsiaTheme="minorEastAsia" w:cs="Arial" w:hint="eastAsia"/>
          <w:sz w:val="22"/>
          <w:szCs w:val="22"/>
          <w:lang w:eastAsia="zh-CN"/>
        </w:rPr>
        <w:t>21st</w:t>
      </w:r>
      <w:r w:rsidR="00CC6E9E">
        <w:rPr>
          <w:rFonts w:cs="Arial"/>
          <w:sz w:val="22"/>
          <w:szCs w:val="22"/>
        </w:rPr>
        <w:t xml:space="preserve"> </w:t>
      </w:r>
      <w:r w:rsidR="006D469C">
        <w:rPr>
          <w:rFonts w:cs="Arial"/>
          <w:sz w:val="22"/>
          <w:szCs w:val="22"/>
        </w:rPr>
        <w:t xml:space="preserve">– </w:t>
      </w:r>
      <w:r>
        <w:rPr>
          <w:rFonts w:eastAsiaTheme="minorEastAsia" w:cs="Arial" w:hint="eastAsia"/>
          <w:sz w:val="22"/>
          <w:szCs w:val="22"/>
          <w:lang w:eastAsia="zh-CN"/>
        </w:rPr>
        <w:t>25</w:t>
      </w:r>
      <w:r w:rsidR="006D469C">
        <w:rPr>
          <w:rFonts w:eastAsiaTheme="minorEastAsia" w:cs="Arial" w:hint="eastAsia"/>
          <w:sz w:val="22"/>
          <w:szCs w:val="22"/>
          <w:lang w:eastAsia="zh-CN"/>
        </w:rPr>
        <w:t>th</w:t>
      </w:r>
      <w:r w:rsidR="006D469C">
        <w:rPr>
          <w:rFonts w:cs="Arial"/>
          <w:sz w:val="22"/>
          <w:szCs w:val="22"/>
        </w:rPr>
        <w:t xml:space="preserve"> </w:t>
      </w:r>
      <w:r>
        <w:rPr>
          <w:rFonts w:eastAsiaTheme="minorEastAsia" w:cs="Arial" w:hint="eastAsia"/>
          <w:sz w:val="22"/>
          <w:szCs w:val="22"/>
          <w:lang w:eastAsia="zh-CN"/>
        </w:rPr>
        <w:t>May</w:t>
      </w:r>
      <w:r w:rsidR="006D469C">
        <w:rPr>
          <w:rFonts w:cs="Arial"/>
          <w:sz w:val="22"/>
          <w:szCs w:val="22"/>
        </w:rPr>
        <w:t xml:space="preserve"> 2018</w:t>
      </w:r>
      <w:r w:rsidR="006D469C">
        <w:rPr>
          <w:rFonts w:cs="Arial" w:hint="eastAsia"/>
          <w:sz w:val="22"/>
          <w:szCs w:val="22"/>
        </w:rPr>
        <w:t xml:space="preserve">                                                                    </w:t>
      </w:r>
    </w:p>
    <w:p w:rsidR="00D44A03" w:rsidRDefault="00D44A03" w:rsidP="00B903F9">
      <w:pPr>
        <w:pStyle w:val="ad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cs="Arial"/>
          <w:sz w:val="22"/>
          <w:szCs w:val="22"/>
        </w:rPr>
      </w:pPr>
    </w:p>
    <w:p w:rsidR="00D44A03" w:rsidRDefault="006D469C" w:rsidP="00B903F9">
      <w:pPr>
        <w:pStyle w:val="ad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  <w:t xml:space="preserve">CATT </w:t>
      </w:r>
    </w:p>
    <w:p w:rsidR="00D44A03" w:rsidRDefault="006D469C" w:rsidP="00B903F9">
      <w:pPr>
        <w:pStyle w:val="ad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 w:rsidR="0028664B">
        <w:rPr>
          <w:rFonts w:hint="eastAsia"/>
          <w:lang w:eastAsia="zh-CN"/>
        </w:rPr>
        <w:t>Considerations on Transmitting SMTC info from CU to DU</w:t>
      </w:r>
    </w:p>
    <w:p w:rsidR="00D44A03" w:rsidRDefault="006D469C" w:rsidP="00B903F9">
      <w:pPr>
        <w:pStyle w:val="ad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>
        <w:rPr>
          <w:rFonts w:eastAsiaTheme="minorEastAsia" w:cs="Arial" w:hint="eastAsia"/>
          <w:sz w:val="22"/>
          <w:szCs w:val="22"/>
          <w:lang w:eastAsia="zh-CN"/>
        </w:rPr>
        <w:t>10.</w:t>
      </w:r>
      <w:r w:rsidR="00005567">
        <w:rPr>
          <w:rFonts w:eastAsiaTheme="minorEastAsia" w:cs="Arial" w:hint="eastAsia"/>
          <w:sz w:val="22"/>
          <w:szCs w:val="22"/>
          <w:lang w:eastAsia="zh-CN"/>
        </w:rPr>
        <w:t>4.1.9.1</w:t>
      </w:r>
    </w:p>
    <w:p w:rsidR="00D44A03" w:rsidRDefault="006D469C" w:rsidP="00B903F9">
      <w:pPr>
        <w:pStyle w:val="ad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Discussion</w:t>
      </w:r>
      <w:r>
        <w:rPr>
          <w:rFonts w:cs="Arial" w:hint="eastAsia"/>
          <w:sz w:val="22"/>
          <w:szCs w:val="22"/>
        </w:rPr>
        <w:t xml:space="preserve"> and Decision</w:t>
      </w:r>
    </w:p>
    <w:p w:rsidR="00B2508A" w:rsidRDefault="00B2508A">
      <w:pPr>
        <w:pBdr>
          <w:bottom w:val="single" w:sz="4" w:space="1" w:color="auto"/>
        </w:pBdr>
        <w:tabs>
          <w:tab w:val="left" w:pos="2552"/>
        </w:tabs>
        <w:jc w:val="both"/>
        <w:rPr>
          <w:sz w:val="22"/>
          <w:szCs w:val="22"/>
        </w:rPr>
      </w:pPr>
    </w:p>
    <w:p w:rsidR="00B2508A" w:rsidRDefault="006D469C">
      <w:pPr>
        <w:pStyle w:val="1"/>
        <w:numPr>
          <w:ilvl w:val="0"/>
          <w:numId w:val="4"/>
        </w:numPr>
        <w:jc w:val="both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Introduction</w:t>
      </w:r>
    </w:p>
    <w:p w:rsidR="00D44A03" w:rsidRDefault="00F632CA" w:rsidP="00B903F9">
      <w:pPr>
        <w:pStyle w:val="a0"/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bCs/>
          <w:szCs w:val="20"/>
          <w:lang w:eastAsia="zh-CN"/>
        </w:rPr>
        <w:t xml:space="preserve">In RAN3 LS on </w:t>
      </w:r>
      <w:r w:rsidRPr="00E40CAE">
        <w:rPr>
          <w:rFonts w:eastAsiaTheme="minorEastAsia"/>
          <w:lang w:eastAsia="zh-CN"/>
        </w:rPr>
        <w:t xml:space="preserve">measurement gap configuration for </w:t>
      </w:r>
      <w:proofErr w:type="spellStart"/>
      <w:r w:rsidRPr="00E40CAE">
        <w:rPr>
          <w:rFonts w:eastAsiaTheme="minorEastAsia"/>
          <w:lang w:eastAsia="zh-CN"/>
        </w:rPr>
        <w:t>gNB</w:t>
      </w:r>
      <w:proofErr w:type="spellEnd"/>
      <w:r w:rsidRPr="00E40CAE">
        <w:rPr>
          <w:rFonts w:eastAsiaTheme="minorEastAsia"/>
          <w:lang w:eastAsia="zh-CN"/>
        </w:rPr>
        <w:t>-CU/DU split scenario</w:t>
      </w:r>
      <w:r>
        <w:rPr>
          <w:rFonts w:eastAsiaTheme="minorEastAsia" w:hint="eastAsia"/>
          <w:lang w:eastAsia="zh-CN"/>
        </w:rPr>
        <w:t xml:space="preserve"> [1], RAN3 reached the following agreements on how to </w:t>
      </w:r>
      <w:r w:rsidRPr="00F632CA">
        <w:rPr>
          <w:rFonts w:eastAsiaTheme="minorEastAsia"/>
          <w:lang w:eastAsia="zh-CN"/>
        </w:rPr>
        <w:t xml:space="preserve">configure measurement gap in </w:t>
      </w:r>
      <w:proofErr w:type="spellStart"/>
      <w:r w:rsidRPr="00F632CA">
        <w:rPr>
          <w:rFonts w:eastAsiaTheme="minorEastAsia"/>
          <w:lang w:eastAsia="zh-CN"/>
        </w:rPr>
        <w:t>gNB</w:t>
      </w:r>
      <w:proofErr w:type="spellEnd"/>
      <w:r w:rsidRPr="00F632CA">
        <w:rPr>
          <w:rFonts w:eastAsiaTheme="minorEastAsia"/>
          <w:lang w:eastAsia="zh-CN"/>
        </w:rPr>
        <w:t>-CU/DU split scenario for EN-DC and SA</w:t>
      </w:r>
      <w:r>
        <w:rPr>
          <w:rFonts w:eastAsiaTheme="minorEastAsia" w:hint="eastAsia"/>
          <w:lang w:eastAsia="zh-CN"/>
        </w:rPr>
        <w:t>:</w:t>
      </w:r>
    </w:p>
    <w:tbl>
      <w:tblPr>
        <w:tblStyle w:val="af6"/>
        <w:tblW w:w="0" w:type="auto"/>
        <w:tblLook w:val="04A0"/>
      </w:tblPr>
      <w:tblGrid>
        <w:gridCol w:w="9288"/>
      </w:tblGrid>
      <w:tr w:rsidR="00F632CA" w:rsidTr="00F632CA">
        <w:tc>
          <w:tcPr>
            <w:tcW w:w="9288" w:type="dxa"/>
          </w:tcPr>
          <w:p w:rsidR="00D44A03" w:rsidRDefault="00F632CA" w:rsidP="00B903F9">
            <w:pPr>
              <w:pStyle w:val="a0"/>
              <w:spacing w:beforeLines="50"/>
              <w:rPr>
                <w:rFonts w:eastAsiaTheme="minorEastAsia"/>
                <w:bCs/>
                <w:szCs w:val="20"/>
                <w:lang w:eastAsia="zh-CN"/>
              </w:rPr>
            </w:pPr>
            <w:r w:rsidRPr="00F632CA">
              <w:rPr>
                <w:rFonts w:eastAsiaTheme="minorEastAsia"/>
                <w:bCs/>
                <w:szCs w:val="20"/>
                <w:lang w:eastAsia="zh-CN"/>
              </w:rPr>
              <w:t xml:space="preserve">The </w:t>
            </w:r>
            <w:proofErr w:type="spellStart"/>
            <w:r w:rsidRPr="00F632CA">
              <w:rPr>
                <w:rFonts w:eastAsiaTheme="minorEastAsia"/>
                <w:bCs/>
                <w:szCs w:val="20"/>
                <w:lang w:eastAsia="zh-CN"/>
              </w:rPr>
              <w:t>gNB</w:t>
            </w:r>
            <w:proofErr w:type="spellEnd"/>
            <w:r w:rsidRPr="00F632CA">
              <w:rPr>
                <w:rFonts w:eastAsiaTheme="minorEastAsia"/>
                <w:bCs/>
                <w:szCs w:val="20"/>
                <w:lang w:eastAsia="zh-CN"/>
              </w:rPr>
              <w:t xml:space="preserve">-CU includes the </w:t>
            </w:r>
            <w:proofErr w:type="spellStart"/>
            <w:r w:rsidRPr="00F632CA">
              <w:rPr>
                <w:rFonts w:eastAsiaTheme="minorEastAsia"/>
                <w:bCs/>
                <w:i/>
                <w:szCs w:val="20"/>
                <w:lang w:eastAsia="zh-CN"/>
              </w:rPr>
              <w:t>MeasConfig</w:t>
            </w:r>
            <w:proofErr w:type="spellEnd"/>
            <w:r w:rsidRPr="00F632CA">
              <w:rPr>
                <w:rFonts w:eastAsiaTheme="minorEastAsia"/>
                <w:bCs/>
                <w:szCs w:val="20"/>
                <w:lang w:eastAsia="zh-CN"/>
              </w:rPr>
              <w:t xml:space="preserve"> IE which is defined in 38.331 in the CU to DU RRC information IE to enable the </w:t>
            </w:r>
            <w:proofErr w:type="spellStart"/>
            <w:r w:rsidRPr="00F632CA">
              <w:rPr>
                <w:rFonts w:eastAsiaTheme="minorEastAsia"/>
                <w:bCs/>
                <w:szCs w:val="20"/>
                <w:lang w:eastAsia="zh-CN"/>
              </w:rPr>
              <w:t>gNB</w:t>
            </w:r>
            <w:proofErr w:type="spellEnd"/>
            <w:r w:rsidRPr="00F632CA">
              <w:rPr>
                <w:rFonts w:eastAsiaTheme="minorEastAsia"/>
                <w:bCs/>
                <w:szCs w:val="20"/>
                <w:lang w:eastAsia="zh-CN"/>
              </w:rPr>
              <w:t xml:space="preserve">-DU to generate gaps. Then, the </w:t>
            </w:r>
            <w:proofErr w:type="spellStart"/>
            <w:r w:rsidRPr="00F632CA">
              <w:rPr>
                <w:rFonts w:eastAsiaTheme="minorEastAsia"/>
                <w:bCs/>
                <w:szCs w:val="20"/>
                <w:lang w:eastAsia="zh-CN"/>
              </w:rPr>
              <w:t>gNB</w:t>
            </w:r>
            <w:proofErr w:type="spellEnd"/>
            <w:r w:rsidRPr="00F632CA">
              <w:rPr>
                <w:rFonts w:eastAsiaTheme="minorEastAsia"/>
                <w:bCs/>
                <w:szCs w:val="20"/>
                <w:lang w:eastAsia="zh-CN"/>
              </w:rPr>
              <w:t xml:space="preserve">-DU generates the </w:t>
            </w:r>
            <w:proofErr w:type="spellStart"/>
            <w:r w:rsidRPr="00F632CA">
              <w:rPr>
                <w:rFonts w:eastAsiaTheme="minorEastAsia"/>
                <w:bCs/>
                <w:i/>
                <w:szCs w:val="20"/>
                <w:lang w:eastAsia="zh-CN"/>
              </w:rPr>
              <w:t>MeasGapConfig</w:t>
            </w:r>
            <w:proofErr w:type="spellEnd"/>
            <w:r w:rsidRPr="00F632CA">
              <w:rPr>
                <w:rFonts w:eastAsiaTheme="minorEastAsia"/>
                <w:bCs/>
                <w:szCs w:val="20"/>
                <w:lang w:eastAsia="zh-CN"/>
              </w:rPr>
              <w:t xml:space="preserve"> IE and includes this IE in the DU to CU RRC information IE, which is sent to the </w:t>
            </w:r>
            <w:proofErr w:type="spellStart"/>
            <w:r w:rsidRPr="00F632CA">
              <w:rPr>
                <w:rFonts w:eastAsiaTheme="minorEastAsia"/>
                <w:bCs/>
                <w:szCs w:val="20"/>
                <w:lang w:eastAsia="zh-CN"/>
              </w:rPr>
              <w:t>gNB</w:t>
            </w:r>
            <w:proofErr w:type="spellEnd"/>
            <w:r w:rsidRPr="00F632CA">
              <w:rPr>
                <w:rFonts w:eastAsiaTheme="minorEastAsia"/>
                <w:bCs/>
                <w:szCs w:val="20"/>
                <w:lang w:eastAsia="zh-CN"/>
              </w:rPr>
              <w:t>-CU.</w:t>
            </w:r>
          </w:p>
        </w:tc>
      </w:tr>
    </w:tbl>
    <w:p w:rsidR="00D44A03" w:rsidRDefault="000B4876" w:rsidP="00B903F9">
      <w:pPr>
        <w:pStyle w:val="a0"/>
        <w:spacing w:beforeLines="50"/>
        <w:rPr>
          <w:rFonts w:eastAsiaTheme="minorEastAsia"/>
          <w:bCs/>
          <w:szCs w:val="20"/>
          <w:lang w:eastAsia="zh-CN"/>
        </w:rPr>
      </w:pPr>
      <w:r>
        <w:rPr>
          <w:rFonts w:eastAsiaTheme="minorEastAsia" w:hint="eastAsia"/>
          <w:bCs/>
          <w:szCs w:val="20"/>
          <w:lang w:eastAsia="zh-CN"/>
        </w:rPr>
        <w:t xml:space="preserve">For EN-DC operation, the </w:t>
      </w:r>
      <w:proofErr w:type="spellStart"/>
      <w:r w:rsidRPr="00F632CA">
        <w:rPr>
          <w:rFonts w:eastAsiaTheme="minorEastAsia"/>
          <w:bCs/>
          <w:i/>
          <w:szCs w:val="20"/>
          <w:lang w:eastAsia="zh-CN"/>
        </w:rPr>
        <w:t>MeasConfig</w:t>
      </w:r>
      <w:proofErr w:type="spellEnd"/>
      <w:r w:rsidRPr="00F632CA">
        <w:rPr>
          <w:rFonts w:eastAsiaTheme="minorEastAsia"/>
          <w:bCs/>
          <w:szCs w:val="20"/>
          <w:lang w:eastAsia="zh-CN"/>
        </w:rPr>
        <w:t xml:space="preserve"> IE</w:t>
      </w:r>
      <w:r>
        <w:rPr>
          <w:rFonts w:eastAsiaTheme="minorEastAsia" w:hint="eastAsia"/>
          <w:bCs/>
          <w:szCs w:val="20"/>
          <w:lang w:eastAsia="zh-CN"/>
        </w:rPr>
        <w:t xml:space="preserve"> only includes the list of FR2 frequencies for which the </w:t>
      </w:r>
      <w:proofErr w:type="spellStart"/>
      <w:r>
        <w:rPr>
          <w:rFonts w:eastAsiaTheme="minorEastAsia" w:hint="eastAsia"/>
          <w:bCs/>
          <w:szCs w:val="20"/>
          <w:lang w:eastAsia="zh-CN"/>
        </w:rPr>
        <w:t>gNB</w:t>
      </w:r>
      <w:proofErr w:type="spellEnd"/>
      <w:r>
        <w:rPr>
          <w:rFonts w:eastAsiaTheme="minorEastAsia" w:hint="eastAsia"/>
          <w:bCs/>
          <w:szCs w:val="20"/>
          <w:lang w:eastAsia="zh-CN"/>
        </w:rPr>
        <w:t xml:space="preserve">-CU requests the </w:t>
      </w:r>
      <w:proofErr w:type="spellStart"/>
      <w:r>
        <w:rPr>
          <w:rFonts w:eastAsiaTheme="minorEastAsia" w:hint="eastAsia"/>
          <w:bCs/>
          <w:szCs w:val="20"/>
          <w:lang w:eastAsia="zh-CN"/>
        </w:rPr>
        <w:t>gNB</w:t>
      </w:r>
      <w:proofErr w:type="spellEnd"/>
      <w:r>
        <w:rPr>
          <w:rFonts w:eastAsiaTheme="minorEastAsia" w:hint="eastAsia"/>
          <w:bCs/>
          <w:szCs w:val="20"/>
          <w:lang w:eastAsia="zh-CN"/>
        </w:rPr>
        <w:t xml:space="preserve">-DU to generate gaps. In this contribution, we would like to discuss the necessity of </w:t>
      </w:r>
      <w:r>
        <w:rPr>
          <w:rFonts w:eastAsiaTheme="minorEastAsia"/>
          <w:bCs/>
          <w:szCs w:val="20"/>
          <w:lang w:eastAsia="zh-CN"/>
        </w:rPr>
        <w:t>transferring</w:t>
      </w:r>
      <w:r>
        <w:rPr>
          <w:rFonts w:eastAsiaTheme="minorEastAsia" w:hint="eastAsia"/>
          <w:bCs/>
          <w:szCs w:val="20"/>
          <w:lang w:eastAsia="zh-CN"/>
        </w:rPr>
        <w:t xml:space="preserve"> SMTC info from CU to DU. </w:t>
      </w:r>
    </w:p>
    <w:p w:rsidR="0051198C" w:rsidRDefault="006D469C" w:rsidP="0051198C">
      <w:pPr>
        <w:pStyle w:val="1"/>
        <w:numPr>
          <w:ilvl w:val="0"/>
          <w:numId w:val="4"/>
        </w:numPr>
        <w:jc w:val="both"/>
        <w:rPr>
          <w:rFonts w:eastAsiaTheme="minorEastAsia"/>
          <w:szCs w:val="28"/>
        </w:rPr>
      </w:pPr>
      <w:r>
        <w:rPr>
          <w:rFonts w:eastAsiaTheme="minorEastAsia" w:hint="eastAsia"/>
          <w:szCs w:val="28"/>
        </w:rPr>
        <w:t>Discussion</w:t>
      </w:r>
    </w:p>
    <w:p w:rsidR="00633261" w:rsidRDefault="00633261" w:rsidP="00437F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lang w:eastAsia="zh-CN"/>
        </w:rPr>
        <w:t>For NR SA case, it is FFS how to configure measurement gap. Hence, in this contribution, we only discuss the issues for EN-DC case.</w:t>
      </w:r>
    </w:p>
    <w:p w:rsidR="0051198C" w:rsidRDefault="000B6174" w:rsidP="00437F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For EN-DC, </w:t>
      </w:r>
      <w:proofErr w:type="spellStart"/>
      <w:r>
        <w:rPr>
          <w:rFonts w:hint="eastAsia"/>
          <w:lang w:eastAsia="zh-CN"/>
        </w:rPr>
        <w:t>M</w:t>
      </w:r>
      <w:r w:rsidR="00E62A58">
        <w:rPr>
          <w:rFonts w:eastAsiaTheme="minorEastAsia"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 configures FR1 gap and SN configures FR2 gap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in per FR gap case.</w:t>
      </w:r>
      <w:r w:rsidR="00680A29">
        <w:rPr>
          <w:rFonts w:eastAsiaTheme="minorEastAsia" w:hint="eastAsia"/>
          <w:lang w:eastAsia="zh-CN"/>
        </w:rPr>
        <w:t xml:space="preserve"> </w:t>
      </w:r>
      <w:proofErr w:type="spellStart"/>
      <w:r w:rsidR="00E679EF">
        <w:rPr>
          <w:rFonts w:eastAsiaTheme="minorEastAsia" w:hint="eastAsia"/>
          <w:lang w:eastAsia="zh-CN"/>
        </w:rPr>
        <w:t>S</w:t>
      </w:r>
      <w:r w:rsidR="00E62A58">
        <w:rPr>
          <w:rFonts w:eastAsiaTheme="minorEastAsia" w:hint="eastAsia"/>
          <w:lang w:eastAsia="zh-CN"/>
        </w:rPr>
        <w:t>gNB</w:t>
      </w:r>
      <w:proofErr w:type="spellEnd"/>
      <w:r w:rsidR="00E679EF">
        <w:rPr>
          <w:rFonts w:eastAsiaTheme="minorEastAsia" w:hint="eastAsia"/>
          <w:lang w:eastAsia="zh-CN"/>
        </w:rPr>
        <w:t xml:space="preserve"> configures FR2 gap based on FR2 frequencies which is </w:t>
      </w:r>
      <w:r w:rsidR="00E679EF">
        <w:rPr>
          <w:rFonts w:eastAsiaTheme="minorEastAsia"/>
          <w:lang w:eastAsia="zh-CN"/>
        </w:rPr>
        <w:t>transferred</w:t>
      </w:r>
      <w:r w:rsidR="00E679EF">
        <w:rPr>
          <w:rFonts w:eastAsiaTheme="minorEastAsia" w:hint="eastAsia"/>
          <w:lang w:eastAsia="zh-CN"/>
        </w:rPr>
        <w:t xml:space="preserve"> via UE associated X2 signaling and SMTC info on neighbor frequencies (cells) which is </w:t>
      </w:r>
      <w:r w:rsidR="00E679EF">
        <w:rPr>
          <w:rFonts w:eastAsiaTheme="minorEastAsia"/>
          <w:lang w:eastAsia="zh-CN"/>
        </w:rPr>
        <w:t>transferred</w:t>
      </w:r>
      <w:r w:rsidR="00E679EF">
        <w:rPr>
          <w:rFonts w:eastAsiaTheme="minorEastAsia" w:hint="eastAsia"/>
          <w:lang w:eastAsia="zh-CN"/>
        </w:rPr>
        <w:t xml:space="preserve"> via non-UE associated X2 signaling.</w:t>
      </w:r>
    </w:p>
    <w:p w:rsidR="00633261" w:rsidRDefault="00633261" w:rsidP="00437F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Cs/>
          <w:szCs w:val="20"/>
          <w:lang w:eastAsia="zh-CN"/>
        </w:rPr>
      </w:pPr>
      <w:r>
        <w:rPr>
          <w:rFonts w:eastAsiaTheme="minorEastAsia" w:hint="eastAsia"/>
          <w:lang w:eastAsia="zh-CN"/>
        </w:rPr>
        <w:t xml:space="preserve">Based on the attached TP in [1], </w:t>
      </w:r>
      <w:r>
        <w:rPr>
          <w:rFonts w:eastAsiaTheme="minorEastAsia" w:hint="eastAsia"/>
          <w:bCs/>
          <w:szCs w:val="20"/>
          <w:lang w:eastAsia="zh-CN"/>
        </w:rPr>
        <w:t xml:space="preserve">the </w:t>
      </w:r>
      <w:proofErr w:type="spellStart"/>
      <w:r w:rsidRPr="00F632CA">
        <w:rPr>
          <w:rFonts w:eastAsiaTheme="minorEastAsia"/>
          <w:bCs/>
          <w:i/>
          <w:szCs w:val="20"/>
          <w:lang w:eastAsia="zh-CN"/>
        </w:rPr>
        <w:t>MeasConfig</w:t>
      </w:r>
      <w:proofErr w:type="spellEnd"/>
      <w:r w:rsidRPr="00F632CA">
        <w:rPr>
          <w:rFonts w:eastAsiaTheme="minorEastAsia"/>
          <w:bCs/>
          <w:szCs w:val="20"/>
          <w:lang w:eastAsia="zh-CN"/>
        </w:rPr>
        <w:t xml:space="preserve"> IE</w:t>
      </w:r>
      <w:r>
        <w:rPr>
          <w:rFonts w:eastAsiaTheme="minorEastAsia" w:hint="eastAsia"/>
          <w:bCs/>
          <w:szCs w:val="20"/>
          <w:lang w:eastAsia="zh-CN"/>
        </w:rPr>
        <w:t xml:space="preserve"> only includes the list of FR2 frequencies for which the </w:t>
      </w:r>
      <w:proofErr w:type="spellStart"/>
      <w:r>
        <w:rPr>
          <w:rFonts w:eastAsiaTheme="minorEastAsia" w:hint="eastAsia"/>
          <w:bCs/>
          <w:szCs w:val="20"/>
          <w:lang w:eastAsia="zh-CN"/>
        </w:rPr>
        <w:t>gNB</w:t>
      </w:r>
      <w:proofErr w:type="spellEnd"/>
      <w:r>
        <w:rPr>
          <w:rFonts w:eastAsiaTheme="minorEastAsia" w:hint="eastAsia"/>
          <w:bCs/>
          <w:szCs w:val="20"/>
          <w:lang w:eastAsia="zh-CN"/>
        </w:rPr>
        <w:t xml:space="preserve">-CU requests the </w:t>
      </w:r>
      <w:proofErr w:type="spellStart"/>
      <w:r>
        <w:rPr>
          <w:rFonts w:eastAsiaTheme="minorEastAsia" w:hint="eastAsia"/>
          <w:bCs/>
          <w:szCs w:val="20"/>
          <w:lang w:eastAsia="zh-CN"/>
        </w:rPr>
        <w:t>gNB</w:t>
      </w:r>
      <w:proofErr w:type="spellEnd"/>
      <w:r>
        <w:rPr>
          <w:rFonts w:eastAsiaTheme="minorEastAsia" w:hint="eastAsia"/>
          <w:bCs/>
          <w:szCs w:val="20"/>
          <w:lang w:eastAsia="zh-CN"/>
        </w:rPr>
        <w:t>-DU to generate gaps for EN-DC case.</w:t>
      </w:r>
    </w:p>
    <w:tbl>
      <w:tblPr>
        <w:tblStyle w:val="af6"/>
        <w:tblW w:w="0" w:type="auto"/>
        <w:tblLook w:val="04A0"/>
      </w:tblPr>
      <w:tblGrid>
        <w:gridCol w:w="9288"/>
      </w:tblGrid>
      <w:tr w:rsidR="00633261" w:rsidTr="00633261">
        <w:tc>
          <w:tcPr>
            <w:tcW w:w="9288" w:type="dxa"/>
          </w:tcPr>
          <w:p w:rsidR="00633261" w:rsidRPr="00755E89" w:rsidRDefault="00633261" w:rsidP="00633261">
            <w:pPr>
              <w:keepNext/>
              <w:keepLines/>
              <w:spacing w:before="120"/>
              <w:ind w:left="1418" w:hanging="1418"/>
              <w:outlineLvl w:val="3"/>
              <w:rPr>
                <w:sz w:val="24"/>
              </w:rPr>
            </w:pPr>
            <w:bookmarkStart w:id="3" w:name="_Toc502835601"/>
            <w:bookmarkStart w:id="4" w:name="_Toc502837282"/>
            <w:r w:rsidRPr="00755E89">
              <w:rPr>
                <w:sz w:val="24"/>
              </w:rPr>
              <w:lastRenderedPageBreak/>
              <w:t>9.3.1.25</w:t>
            </w:r>
            <w:r w:rsidRPr="00755E89">
              <w:rPr>
                <w:sz w:val="24"/>
              </w:rPr>
              <w:tab/>
              <w:t>CU to DU RRC Information</w:t>
            </w:r>
            <w:bookmarkEnd w:id="3"/>
            <w:bookmarkEnd w:id="4"/>
          </w:p>
          <w:p w:rsidR="00633261" w:rsidRPr="00755E89" w:rsidRDefault="00633261" w:rsidP="00633261">
            <w:r w:rsidRPr="00755E89">
              <w:t xml:space="preserve">This IE contains the RRC Information that </w:t>
            </w:r>
            <w:proofErr w:type="gramStart"/>
            <w:r w:rsidRPr="00755E89">
              <w:t>are</w:t>
            </w:r>
            <w:proofErr w:type="gramEnd"/>
            <w:r w:rsidRPr="00755E89">
              <w:t xml:space="preserve"> sent from </w:t>
            </w:r>
            <w:proofErr w:type="spellStart"/>
            <w:r w:rsidRPr="00755E89">
              <w:t>gNB</w:t>
            </w:r>
            <w:proofErr w:type="spellEnd"/>
            <w:r w:rsidRPr="00755E89">
              <w:t xml:space="preserve">-CU to </w:t>
            </w:r>
            <w:proofErr w:type="spellStart"/>
            <w:r w:rsidRPr="00755E89">
              <w:t>gNB</w:t>
            </w:r>
            <w:proofErr w:type="spellEnd"/>
            <w:r w:rsidRPr="00755E89">
              <w:t>-DU.</w:t>
            </w:r>
          </w:p>
          <w:tbl>
            <w:tblPr>
              <w:tblW w:w="91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379"/>
              <w:gridCol w:w="1134"/>
              <w:gridCol w:w="1276"/>
              <w:gridCol w:w="1418"/>
              <w:gridCol w:w="2976"/>
            </w:tblGrid>
            <w:tr w:rsidR="00633261" w:rsidRPr="00755E89" w:rsidTr="00B65A67">
              <w:tc>
                <w:tcPr>
                  <w:tcW w:w="2379" w:type="dxa"/>
                </w:tcPr>
                <w:p w:rsidR="00633261" w:rsidRPr="00755E89" w:rsidRDefault="00633261" w:rsidP="00B65A67">
                  <w:pPr>
                    <w:keepNext/>
                    <w:keepLines/>
                    <w:jc w:val="center"/>
                    <w:rPr>
                      <w:rFonts w:cs="Arial"/>
                      <w:b/>
                      <w:bCs/>
                      <w:sz w:val="18"/>
                      <w:szCs w:val="18"/>
                      <w:lang w:eastAsia="ja-JP"/>
                    </w:rPr>
                  </w:pPr>
                  <w:r w:rsidRPr="00755E89">
                    <w:rPr>
                      <w:rFonts w:cs="Arial"/>
                      <w:b/>
                      <w:bCs/>
                      <w:sz w:val="18"/>
                      <w:szCs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1134" w:type="dxa"/>
                </w:tcPr>
                <w:p w:rsidR="00633261" w:rsidRPr="00755E89" w:rsidRDefault="00633261" w:rsidP="00B65A67">
                  <w:pPr>
                    <w:keepNext/>
                    <w:keepLines/>
                    <w:jc w:val="center"/>
                    <w:rPr>
                      <w:rFonts w:cs="Arial"/>
                      <w:b/>
                      <w:bCs/>
                      <w:sz w:val="18"/>
                      <w:szCs w:val="18"/>
                      <w:lang w:eastAsia="ja-JP"/>
                    </w:rPr>
                  </w:pPr>
                  <w:r w:rsidRPr="00755E89">
                    <w:rPr>
                      <w:rFonts w:cs="Arial"/>
                      <w:b/>
                      <w:bCs/>
                      <w:sz w:val="18"/>
                      <w:szCs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1276" w:type="dxa"/>
                </w:tcPr>
                <w:p w:rsidR="00633261" w:rsidRPr="00755E89" w:rsidRDefault="00633261" w:rsidP="00B65A67">
                  <w:pPr>
                    <w:keepNext/>
                    <w:keepLines/>
                    <w:jc w:val="center"/>
                    <w:rPr>
                      <w:rFonts w:cs="Arial"/>
                      <w:b/>
                      <w:bCs/>
                      <w:sz w:val="18"/>
                      <w:szCs w:val="18"/>
                      <w:lang w:eastAsia="ja-JP"/>
                    </w:rPr>
                  </w:pPr>
                  <w:r w:rsidRPr="00755E89">
                    <w:rPr>
                      <w:rFonts w:cs="Arial"/>
                      <w:b/>
                      <w:bCs/>
                      <w:sz w:val="18"/>
                      <w:szCs w:val="18"/>
                      <w:lang w:eastAsia="ja-JP"/>
                    </w:rPr>
                    <w:t>Range</w:t>
                  </w:r>
                </w:p>
              </w:tc>
              <w:tc>
                <w:tcPr>
                  <w:tcW w:w="1418" w:type="dxa"/>
                </w:tcPr>
                <w:p w:rsidR="00633261" w:rsidRPr="00755E89" w:rsidRDefault="00633261" w:rsidP="00B65A67">
                  <w:pPr>
                    <w:keepNext/>
                    <w:keepLines/>
                    <w:jc w:val="center"/>
                    <w:rPr>
                      <w:rFonts w:cs="Arial"/>
                      <w:b/>
                      <w:bCs/>
                      <w:sz w:val="18"/>
                      <w:szCs w:val="18"/>
                      <w:lang w:eastAsia="ja-JP"/>
                    </w:rPr>
                  </w:pPr>
                  <w:r w:rsidRPr="00755E89">
                    <w:rPr>
                      <w:rFonts w:cs="Arial"/>
                      <w:b/>
                      <w:bCs/>
                      <w:sz w:val="18"/>
                      <w:szCs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976" w:type="dxa"/>
                </w:tcPr>
                <w:p w:rsidR="00633261" w:rsidRPr="00755E89" w:rsidRDefault="00633261" w:rsidP="00B65A67">
                  <w:pPr>
                    <w:keepNext/>
                    <w:keepLines/>
                    <w:jc w:val="center"/>
                    <w:rPr>
                      <w:rFonts w:cs="Arial"/>
                      <w:b/>
                      <w:bCs/>
                      <w:sz w:val="18"/>
                      <w:szCs w:val="18"/>
                      <w:lang w:eastAsia="ja-JP"/>
                    </w:rPr>
                  </w:pPr>
                  <w:r w:rsidRPr="00755E89">
                    <w:rPr>
                      <w:rFonts w:cs="Arial"/>
                      <w:b/>
                      <w:bCs/>
                      <w:sz w:val="18"/>
                      <w:szCs w:val="18"/>
                      <w:lang w:eastAsia="ja-JP"/>
                    </w:rPr>
                    <w:t>Semantics description</w:t>
                  </w:r>
                </w:p>
              </w:tc>
            </w:tr>
            <w:tr w:rsidR="00633261" w:rsidRPr="00755E89" w:rsidTr="00B65A67">
              <w:tc>
                <w:tcPr>
                  <w:tcW w:w="2379" w:type="dxa"/>
                </w:tcPr>
                <w:p w:rsidR="00633261" w:rsidRPr="00755E89" w:rsidRDefault="00633261" w:rsidP="00B65A67">
                  <w:pPr>
                    <w:keepNext/>
                    <w:keepLines/>
                    <w:rPr>
                      <w:rFonts w:cs="Arial"/>
                      <w:sz w:val="18"/>
                      <w:szCs w:val="18"/>
                      <w:lang w:eastAsia="ja-JP"/>
                    </w:rPr>
                  </w:pPr>
                  <w:r w:rsidRPr="00755E89">
                    <w:t>CG-</w:t>
                  </w:r>
                  <w:proofErr w:type="spellStart"/>
                  <w:r w:rsidRPr="00755E89">
                    <w:t>Config</w:t>
                  </w:r>
                  <w:proofErr w:type="spellEnd"/>
                  <w:r w:rsidRPr="00755E89">
                    <w:t>-Info</w:t>
                  </w:r>
                </w:p>
              </w:tc>
              <w:tc>
                <w:tcPr>
                  <w:tcW w:w="1134" w:type="dxa"/>
                </w:tcPr>
                <w:p w:rsidR="00633261" w:rsidRPr="00755E89" w:rsidRDefault="00633261" w:rsidP="00B65A67">
                  <w:pPr>
                    <w:keepNext/>
                    <w:keepLines/>
                    <w:rPr>
                      <w:rFonts w:cs="Arial"/>
                      <w:sz w:val="18"/>
                      <w:szCs w:val="18"/>
                      <w:lang w:eastAsia="ja-JP"/>
                    </w:rPr>
                  </w:pPr>
                  <w:r w:rsidRPr="00755E89">
                    <w:t>O</w:t>
                  </w:r>
                </w:p>
              </w:tc>
              <w:tc>
                <w:tcPr>
                  <w:tcW w:w="1276" w:type="dxa"/>
                </w:tcPr>
                <w:p w:rsidR="00633261" w:rsidRPr="00755E89" w:rsidRDefault="00633261" w:rsidP="00B65A67">
                  <w:pPr>
                    <w:keepNext/>
                    <w:keepLines/>
                    <w:rPr>
                      <w:rFonts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1418" w:type="dxa"/>
                </w:tcPr>
                <w:p w:rsidR="00633261" w:rsidRPr="00755E89" w:rsidRDefault="00633261" w:rsidP="00B65A67">
                  <w:pPr>
                    <w:keepNext/>
                    <w:keepLines/>
                    <w:jc w:val="center"/>
                    <w:rPr>
                      <w:rFonts w:cs="Arial"/>
                      <w:sz w:val="18"/>
                      <w:szCs w:val="18"/>
                      <w:lang w:eastAsia="ja-JP"/>
                    </w:rPr>
                  </w:pPr>
                  <w:r w:rsidRPr="00755E89">
                    <w:rPr>
                      <w:rFonts w:eastAsia="Yu Mincho" w:cs="Arial"/>
                      <w:sz w:val="18"/>
                      <w:szCs w:val="18"/>
                      <w:lang w:eastAsia="ja-JP"/>
                    </w:rPr>
                    <w:t>OCTET STRING</w:t>
                  </w:r>
                </w:p>
              </w:tc>
              <w:tc>
                <w:tcPr>
                  <w:tcW w:w="2976" w:type="dxa"/>
                </w:tcPr>
                <w:p w:rsidR="00633261" w:rsidRPr="00755E89" w:rsidRDefault="00633261" w:rsidP="00B65A67">
                  <w:pPr>
                    <w:keepNext/>
                    <w:keepLines/>
                    <w:rPr>
                      <w:rFonts w:eastAsia="Malgun Gothic"/>
                      <w:sz w:val="18"/>
                      <w:szCs w:val="18"/>
                    </w:rPr>
                  </w:pPr>
                  <w:r w:rsidRPr="00755E89">
                    <w:rPr>
                      <w:rFonts w:eastAsia="Malgun Gothic"/>
                      <w:sz w:val="18"/>
                      <w:szCs w:val="18"/>
                    </w:rPr>
                    <w:t>CG-</w:t>
                  </w:r>
                  <w:proofErr w:type="spellStart"/>
                  <w:r w:rsidRPr="00755E89">
                    <w:rPr>
                      <w:rFonts w:eastAsia="Malgun Gothic"/>
                      <w:sz w:val="18"/>
                      <w:szCs w:val="18"/>
                    </w:rPr>
                    <w:t>Config</w:t>
                  </w:r>
                  <w:proofErr w:type="spellEnd"/>
                  <w:r w:rsidRPr="00755E89">
                    <w:rPr>
                      <w:rFonts w:eastAsia="Malgun Gothic"/>
                      <w:sz w:val="18"/>
                      <w:szCs w:val="18"/>
                    </w:rPr>
                    <w:t>-Info, as defined in TS 38.331 [8].</w:t>
                  </w:r>
                </w:p>
              </w:tc>
            </w:tr>
            <w:tr w:rsidR="00633261" w:rsidRPr="00755E89" w:rsidTr="00B65A67">
              <w:tc>
                <w:tcPr>
                  <w:tcW w:w="2379" w:type="dxa"/>
                </w:tcPr>
                <w:p w:rsidR="00633261" w:rsidRPr="00755E89" w:rsidRDefault="00633261" w:rsidP="00B65A67">
                  <w:pPr>
                    <w:keepNext/>
                    <w:keepLines/>
                    <w:rPr>
                      <w:rFonts w:cs="Arial"/>
                      <w:sz w:val="18"/>
                      <w:szCs w:val="18"/>
                      <w:lang w:eastAsia="ja-JP"/>
                    </w:rPr>
                  </w:pPr>
                  <w:r w:rsidRPr="00755E89">
                    <w:t>UE Radio capabilities</w:t>
                  </w:r>
                </w:p>
              </w:tc>
              <w:tc>
                <w:tcPr>
                  <w:tcW w:w="1134" w:type="dxa"/>
                </w:tcPr>
                <w:p w:rsidR="00633261" w:rsidRPr="00755E89" w:rsidRDefault="00633261" w:rsidP="00B65A67">
                  <w:pPr>
                    <w:keepNext/>
                    <w:keepLines/>
                    <w:rPr>
                      <w:rFonts w:cs="Arial"/>
                      <w:sz w:val="18"/>
                      <w:szCs w:val="18"/>
                      <w:lang w:eastAsia="ja-JP"/>
                    </w:rPr>
                  </w:pPr>
                  <w:r w:rsidRPr="00755E89">
                    <w:t>M</w:t>
                  </w:r>
                </w:p>
              </w:tc>
              <w:tc>
                <w:tcPr>
                  <w:tcW w:w="1276" w:type="dxa"/>
                </w:tcPr>
                <w:p w:rsidR="00633261" w:rsidRPr="00755E89" w:rsidRDefault="00633261" w:rsidP="00B65A67">
                  <w:pPr>
                    <w:keepNext/>
                    <w:keepLines/>
                    <w:jc w:val="center"/>
                    <w:rPr>
                      <w:rFonts w:cs="Arial"/>
                      <w:i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1418" w:type="dxa"/>
                </w:tcPr>
                <w:p w:rsidR="00633261" w:rsidRPr="00755E89" w:rsidRDefault="00633261" w:rsidP="00B65A67">
                  <w:pPr>
                    <w:keepNext/>
                    <w:keepLines/>
                    <w:jc w:val="center"/>
                    <w:rPr>
                      <w:rFonts w:cs="Arial"/>
                      <w:sz w:val="18"/>
                      <w:szCs w:val="18"/>
                      <w:lang w:eastAsia="ja-JP"/>
                    </w:rPr>
                  </w:pPr>
                  <w:r w:rsidRPr="00755E89">
                    <w:rPr>
                      <w:rFonts w:eastAsia="Yu Mincho" w:cs="Arial"/>
                      <w:sz w:val="18"/>
                      <w:szCs w:val="18"/>
                      <w:lang w:eastAsia="ja-JP"/>
                    </w:rPr>
                    <w:t>OCTET STRING</w:t>
                  </w:r>
                </w:p>
              </w:tc>
              <w:tc>
                <w:tcPr>
                  <w:tcW w:w="2976" w:type="dxa"/>
                </w:tcPr>
                <w:p w:rsidR="00633261" w:rsidRPr="00755E89" w:rsidRDefault="00633261" w:rsidP="00B65A67">
                  <w:pPr>
                    <w:keepNext/>
                    <w:keepLines/>
                    <w:rPr>
                      <w:rFonts w:eastAsia="Malgun Gothic"/>
                      <w:sz w:val="18"/>
                      <w:szCs w:val="18"/>
                    </w:rPr>
                  </w:pPr>
                  <w:r w:rsidRPr="002C45AF">
                    <w:rPr>
                      <w:rFonts w:eastAsia="Malgun Gothic"/>
                      <w:sz w:val="18"/>
                      <w:szCs w:val="18"/>
                    </w:rPr>
                    <w:t>UE-</w:t>
                  </w:r>
                  <w:proofErr w:type="spellStart"/>
                  <w:r w:rsidRPr="002C45AF">
                    <w:rPr>
                      <w:rFonts w:eastAsia="Malgun Gothic"/>
                      <w:sz w:val="18"/>
                      <w:szCs w:val="18"/>
                    </w:rPr>
                    <w:t>CapabilityRAT</w:t>
                  </w:r>
                  <w:proofErr w:type="spellEnd"/>
                  <w:r w:rsidRPr="002C45AF">
                    <w:rPr>
                      <w:rFonts w:eastAsia="Malgun Gothic"/>
                      <w:sz w:val="18"/>
                      <w:szCs w:val="18"/>
                    </w:rPr>
                    <w:t>-</w:t>
                  </w:r>
                  <w:proofErr w:type="spellStart"/>
                  <w:r w:rsidRPr="002C45AF">
                    <w:rPr>
                      <w:rFonts w:eastAsia="Malgun Gothic"/>
                      <w:sz w:val="18"/>
                      <w:szCs w:val="18"/>
                    </w:rPr>
                    <w:t>ContainerList</w:t>
                  </w:r>
                  <w:proofErr w:type="spellEnd"/>
                  <w:r w:rsidRPr="00755E89">
                    <w:rPr>
                      <w:rFonts w:eastAsia="Malgun Gothic"/>
                      <w:sz w:val="18"/>
                      <w:szCs w:val="18"/>
                    </w:rPr>
                    <w:t>, as defined in TS 38.331 [8].</w:t>
                  </w:r>
                </w:p>
              </w:tc>
            </w:tr>
            <w:tr w:rsidR="00633261" w:rsidRPr="00E6677B" w:rsidTr="00B65A67">
              <w:tc>
                <w:tcPr>
                  <w:tcW w:w="2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3261" w:rsidRPr="00755E89" w:rsidRDefault="00633261" w:rsidP="00B65A67">
                  <w:pPr>
                    <w:keepNext/>
                    <w:keepLines/>
                  </w:pPr>
                  <w:r w:rsidRPr="00755E89">
                    <w:t>Handover Preparation Information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3261" w:rsidRPr="00755E89" w:rsidRDefault="00633261" w:rsidP="00B65A67">
                  <w:pPr>
                    <w:keepNext/>
                    <w:keepLines/>
                  </w:pPr>
                  <w:r w:rsidRPr="00755E89">
                    <w:t>O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3261" w:rsidRPr="00755E89" w:rsidRDefault="00633261" w:rsidP="00B65A67">
                  <w:pPr>
                    <w:keepNext/>
                    <w:keepLines/>
                    <w:jc w:val="center"/>
                    <w:rPr>
                      <w:rFonts w:cs="Arial"/>
                      <w:i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3261" w:rsidRPr="00E6677B" w:rsidRDefault="00633261" w:rsidP="00B65A67">
                  <w:pPr>
                    <w:keepNext/>
                    <w:keepLines/>
                    <w:jc w:val="center"/>
                    <w:rPr>
                      <w:rFonts w:eastAsia="Yu Mincho" w:cs="Arial"/>
                      <w:sz w:val="18"/>
                      <w:szCs w:val="18"/>
                      <w:lang w:eastAsia="ja-JP"/>
                    </w:rPr>
                  </w:pPr>
                  <w:r w:rsidRPr="00E6677B">
                    <w:rPr>
                      <w:rFonts w:eastAsia="Yu Mincho" w:cs="Arial"/>
                      <w:sz w:val="18"/>
                      <w:szCs w:val="18"/>
                      <w:lang w:eastAsia="ja-JP"/>
                    </w:rPr>
                    <w:t>OCTET STRING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3261" w:rsidRPr="00755E89" w:rsidRDefault="00633261" w:rsidP="00B65A67">
                  <w:pPr>
                    <w:keepNext/>
                    <w:keepLines/>
                    <w:rPr>
                      <w:rFonts w:eastAsia="Malgun Gothic"/>
                      <w:sz w:val="18"/>
                      <w:szCs w:val="18"/>
                    </w:rPr>
                  </w:pPr>
                  <w:proofErr w:type="spellStart"/>
                  <w:r w:rsidRPr="00755E89">
                    <w:rPr>
                      <w:rFonts w:eastAsia="Malgun Gothic"/>
                      <w:sz w:val="18"/>
                      <w:szCs w:val="18"/>
                    </w:rPr>
                    <w:t>HandoverPreparationInformation</w:t>
                  </w:r>
                  <w:proofErr w:type="spellEnd"/>
                  <w:r w:rsidRPr="00755E89">
                    <w:rPr>
                      <w:rFonts w:eastAsia="Malgun Gothic"/>
                      <w:sz w:val="18"/>
                      <w:szCs w:val="18"/>
                    </w:rPr>
                    <w:t>, as defined in TS 38.331 [8].</w:t>
                  </w:r>
                </w:p>
              </w:tc>
            </w:tr>
            <w:tr w:rsidR="00633261" w:rsidRPr="00E6677B" w:rsidTr="00B65A67">
              <w:tc>
                <w:tcPr>
                  <w:tcW w:w="2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3261" w:rsidRPr="00746D1E" w:rsidRDefault="00633261" w:rsidP="00B65A67">
                  <w:pPr>
                    <w:keepNext/>
                    <w:keepLines/>
                  </w:pPr>
                  <w:proofErr w:type="spellStart"/>
                  <w:r w:rsidRPr="00746D1E">
                    <w:rPr>
                      <w:rFonts w:cs="Arial"/>
                      <w:color w:val="FF0000"/>
                      <w:szCs w:val="18"/>
                    </w:rPr>
                    <w:t>MeasConfig</w:t>
                  </w:r>
                  <w:proofErr w:type="spellEnd"/>
                  <w:r w:rsidRPr="00746D1E">
                    <w:rPr>
                      <w:rFonts w:cs="Arial"/>
                      <w:color w:val="FF0000"/>
                      <w:szCs w:val="18"/>
                    </w:rPr>
                    <w:t xml:space="preserve">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3261" w:rsidRPr="00746D1E" w:rsidRDefault="00633261" w:rsidP="00B65A67">
                  <w:pPr>
                    <w:keepNext/>
                    <w:keepLines/>
                  </w:pPr>
                  <w:r w:rsidRPr="00746D1E">
                    <w:rPr>
                      <w:rFonts w:cs="Arial"/>
                      <w:color w:val="FF0000"/>
                      <w:szCs w:val="18"/>
                    </w:rPr>
                    <w:t>O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3261" w:rsidRPr="00746D1E" w:rsidRDefault="00633261" w:rsidP="00B65A67">
                  <w:pPr>
                    <w:keepNext/>
                    <w:keepLines/>
                    <w:jc w:val="center"/>
                    <w:rPr>
                      <w:rFonts w:cs="Arial"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3261" w:rsidRPr="00746D1E" w:rsidRDefault="00633261" w:rsidP="00B65A67">
                  <w:pPr>
                    <w:keepNext/>
                    <w:keepLines/>
                    <w:jc w:val="center"/>
                    <w:rPr>
                      <w:rFonts w:eastAsia="Yu Mincho" w:cs="Arial"/>
                      <w:szCs w:val="18"/>
                      <w:lang w:eastAsia="ja-JP"/>
                    </w:rPr>
                  </w:pPr>
                  <w:r w:rsidRPr="00746D1E">
                    <w:rPr>
                      <w:rFonts w:eastAsia="Yu Mincho" w:cs="Arial"/>
                      <w:color w:val="FF0000"/>
                      <w:szCs w:val="18"/>
                      <w:lang w:eastAsia="ja-JP"/>
                    </w:rPr>
                    <w:t>OCTET STRING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3261" w:rsidRDefault="00633261" w:rsidP="00B65A67">
                  <w:pPr>
                    <w:keepNext/>
                    <w:keepLines/>
                    <w:rPr>
                      <w:rFonts w:eastAsia="Malgun Gothic" w:cs="Arial"/>
                      <w:color w:val="FF0000"/>
                      <w:sz w:val="18"/>
                      <w:szCs w:val="18"/>
                    </w:rPr>
                  </w:pPr>
                  <w:proofErr w:type="spellStart"/>
                  <w:r w:rsidRPr="00F67FCF">
                    <w:rPr>
                      <w:rFonts w:eastAsia="Malgun Gothic" w:cs="Arial"/>
                      <w:color w:val="FF0000"/>
                      <w:sz w:val="18"/>
                      <w:szCs w:val="18"/>
                    </w:rPr>
                    <w:t>MeasConfig</w:t>
                  </w:r>
                  <w:proofErr w:type="spellEnd"/>
                  <w:r>
                    <w:rPr>
                      <w:rFonts w:eastAsia="Malgun Gothic" w:cs="Arial"/>
                      <w:color w:val="FF0000"/>
                      <w:sz w:val="18"/>
                      <w:szCs w:val="18"/>
                    </w:rPr>
                    <w:t xml:space="preserve">, </w:t>
                  </w:r>
                  <w:r w:rsidRPr="00F67FCF">
                    <w:rPr>
                      <w:rFonts w:eastAsia="Malgun Gothic" w:cs="Arial"/>
                      <w:color w:val="FF0000"/>
                      <w:sz w:val="18"/>
                      <w:szCs w:val="18"/>
                    </w:rPr>
                    <w:t>as defined in TS 38.331</w:t>
                  </w:r>
                  <w:r>
                    <w:rPr>
                      <w:rFonts w:eastAsia="Malgun Gothic" w:cs="Arial"/>
                      <w:color w:val="FF0000"/>
                      <w:sz w:val="18"/>
                      <w:szCs w:val="18"/>
                    </w:rPr>
                    <w:t xml:space="preserve"> (without </w:t>
                  </w:r>
                  <w:proofErr w:type="spellStart"/>
                  <w:r>
                    <w:rPr>
                      <w:rFonts w:eastAsia="Malgun Gothic" w:cs="Arial"/>
                      <w:color w:val="FF0000"/>
                      <w:sz w:val="18"/>
                      <w:szCs w:val="18"/>
                    </w:rPr>
                    <w:t>MeasGapConfig</w:t>
                  </w:r>
                  <w:proofErr w:type="spellEnd"/>
                  <w:r>
                    <w:rPr>
                      <w:rFonts w:eastAsia="Malgun Gothic" w:cs="Arial"/>
                      <w:color w:val="FF0000"/>
                      <w:sz w:val="18"/>
                      <w:szCs w:val="18"/>
                    </w:rPr>
                    <w:t xml:space="preserve">). </w:t>
                  </w:r>
                </w:p>
                <w:p w:rsidR="00633261" w:rsidRDefault="00633261" w:rsidP="00B65A67">
                  <w:pPr>
                    <w:keepNext/>
                    <w:keepLines/>
                    <w:rPr>
                      <w:rFonts w:eastAsia="Malgun Gothic" w:cs="Arial"/>
                      <w:color w:val="FF0000"/>
                      <w:sz w:val="18"/>
                      <w:szCs w:val="18"/>
                    </w:rPr>
                  </w:pPr>
                  <w:r>
                    <w:rPr>
                      <w:rFonts w:eastAsia="Malgun Gothic" w:cs="Arial"/>
                      <w:color w:val="FF0000"/>
                      <w:sz w:val="18"/>
                      <w:szCs w:val="18"/>
                    </w:rPr>
                    <w:t xml:space="preserve">For EN-DC operation, includes </w:t>
                  </w:r>
                  <w:r w:rsidRPr="00F67FCF">
                    <w:rPr>
                      <w:rFonts w:eastAsia="Malgun Gothic" w:cs="Arial"/>
                      <w:color w:val="FF0000"/>
                      <w:sz w:val="18"/>
                      <w:szCs w:val="18"/>
                    </w:rPr>
                    <w:t>the list of FR2 frequencies</w:t>
                  </w:r>
                  <w:r>
                    <w:rPr>
                      <w:rFonts w:eastAsia="Malgun Gothic" w:cs="Arial"/>
                      <w:color w:val="FF0000"/>
                      <w:sz w:val="18"/>
                      <w:szCs w:val="18"/>
                    </w:rPr>
                    <w:t xml:space="preserve"> for which the </w:t>
                  </w:r>
                  <w:proofErr w:type="spellStart"/>
                  <w:r>
                    <w:rPr>
                      <w:rFonts w:eastAsia="Malgun Gothic" w:cs="Arial"/>
                      <w:color w:val="FF0000"/>
                      <w:sz w:val="18"/>
                      <w:szCs w:val="18"/>
                    </w:rPr>
                    <w:t>gNB</w:t>
                  </w:r>
                  <w:proofErr w:type="spellEnd"/>
                  <w:r>
                    <w:rPr>
                      <w:rFonts w:eastAsia="Malgun Gothic" w:cs="Arial"/>
                      <w:color w:val="FF0000"/>
                      <w:sz w:val="18"/>
                      <w:szCs w:val="18"/>
                    </w:rPr>
                    <w:t xml:space="preserve">-CU requests the </w:t>
                  </w:r>
                  <w:proofErr w:type="spellStart"/>
                  <w:r>
                    <w:rPr>
                      <w:rFonts w:eastAsia="Malgun Gothic" w:cs="Arial"/>
                      <w:color w:val="FF0000"/>
                      <w:sz w:val="18"/>
                      <w:szCs w:val="18"/>
                    </w:rPr>
                    <w:t>gNB</w:t>
                  </w:r>
                  <w:proofErr w:type="spellEnd"/>
                  <w:r>
                    <w:rPr>
                      <w:rFonts w:eastAsia="Malgun Gothic" w:cs="Arial"/>
                      <w:color w:val="FF0000"/>
                      <w:sz w:val="18"/>
                      <w:szCs w:val="18"/>
                    </w:rPr>
                    <w:t xml:space="preserve">-DU to generate gaps. </w:t>
                  </w:r>
                </w:p>
                <w:p w:rsidR="00633261" w:rsidRDefault="00633261" w:rsidP="00B65A67">
                  <w:pPr>
                    <w:keepNext/>
                    <w:keepLines/>
                    <w:rPr>
                      <w:rFonts w:eastAsia="Malgun Gothic"/>
                      <w:sz w:val="18"/>
                      <w:szCs w:val="18"/>
                    </w:rPr>
                  </w:pPr>
                </w:p>
                <w:p w:rsidR="00633261" w:rsidRPr="00755E89" w:rsidRDefault="00633261" w:rsidP="00B65A67">
                  <w:pPr>
                    <w:keepNext/>
                    <w:keepLines/>
                    <w:rPr>
                      <w:rFonts w:eastAsia="Malgun Gothic"/>
                      <w:sz w:val="18"/>
                      <w:szCs w:val="18"/>
                    </w:rPr>
                  </w:pPr>
                  <w:r w:rsidRPr="005F1229">
                    <w:rPr>
                      <w:rFonts w:eastAsia="Malgun Gothic"/>
                      <w:sz w:val="18"/>
                      <w:szCs w:val="18"/>
                      <w:highlight w:val="yellow"/>
                    </w:rPr>
                    <w:t>The text above is FFS pending RAN2 confirmation.</w:t>
                  </w:r>
                </w:p>
              </w:tc>
            </w:tr>
          </w:tbl>
          <w:p w:rsidR="00633261" w:rsidRPr="00633261" w:rsidRDefault="00633261" w:rsidP="00437F2B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Theme="minorEastAsia"/>
                <w:bCs/>
                <w:szCs w:val="20"/>
                <w:lang w:eastAsia="zh-CN"/>
              </w:rPr>
            </w:pPr>
          </w:p>
        </w:tc>
      </w:tr>
    </w:tbl>
    <w:p w:rsidR="00633261" w:rsidRDefault="00FE7841" w:rsidP="00437F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Cs/>
          <w:szCs w:val="20"/>
          <w:lang w:eastAsia="zh-CN"/>
        </w:rPr>
      </w:pPr>
      <w:r>
        <w:rPr>
          <w:rFonts w:eastAsiaTheme="minorEastAsia" w:hint="eastAsia"/>
          <w:bCs/>
          <w:szCs w:val="20"/>
          <w:lang w:eastAsia="zh-CN"/>
        </w:rPr>
        <w:t xml:space="preserve">As the FR2 frequencies requested by the </w:t>
      </w:r>
      <w:proofErr w:type="spellStart"/>
      <w:r>
        <w:rPr>
          <w:rFonts w:eastAsiaTheme="minorEastAsia" w:hint="eastAsia"/>
          <w:bCs/>
          <w:szCs w:val="20"/>
          <w:lang w:eastAsia="zh-CN"/>
        </w:rPr>
        <w:t>gNB</w:t>
      </w:r>
      <w:proofErr w:type="spellEnd"/>
      <w:r>
        <w:rPr>
          <w:rFonts w:eastAsiaTheme="minorEastAsia" w:hint="eastAsia"/>
          <w:bCs/>
          <w:szCs w:val="20"/>
          <w:lang w:eastAsia="zh-CN"/>
        </w:rPr>
        <w:t xml:space="preserve">-CU may be different from the supported frequencies in </w:t>
      </w:r>
      <w:proofErr w:type="spellStart"/>
      <w:r>
        <w:rPr>
          <w:rFonts w:eastAsiaTheme="minorEastAsia" w:hint="eastAsia"/>
          <w:bCs/>
          <w:szCs w:val="20"/>
          <w:lang w:eastAsia="zh-CN"/>
        </w:rPr>
        <w:t>gNB</w:t>
      </w:r>
      <w:proofErr w:type="spellEnd"/>
      <w:r>
        <w:rPr>
          <w:rFonts w:eastAsiaTheme="minorEastAsia" w:hint="eastAsia"/>
          <w:bCs/>
          <w:szCs w:val="20"/>
          <w:lang w:eastAsia="zh-CN"/>
        </w:rPr>
        <w:t xml:space="preserve">-DU, </w:t>
      </w:r>
      <w:proofErr w:type="spellStart"/>
      <w:r w:rsidR="00633261">
        <w:rPr>
          <w:rFonts w:eastAsiaTheme="minorEastAsia" w:hint="eastAsia"/>
          <w:bCs/>
          <w:szCs w:val="20"/>
          <w:lang w:eastAsia="zh-CN"/>
        </w:rPr>
        <w:t>gNB</w:t>
      </w:r>
      <w:proofErr w:type="spellEnd"/>
      <w:r w:rsidR="00633261">
        <w:rPr>
          <w:rFonts w:eastAsiaTheme="minorEastAsia" w:hint="eastAsia"/>
          <w:bCs/>
          <w:szCs w:val="20"/>
          <w:lang w:eastAsia="zh-CN"/>
        </w:rPr>
        <w:t>-DU also needs to get the SMTC info on the FR2 frequencies (cells)</w:t>
      </w:r>
      <w:r>
        <w:rPr>
          <w:rFonts w:eastAsiaTheme="minorEastAsia" w:hint="eastAsia"/>
          <w:bCs/>
          <w:szCs w:val="20"/>
          <w:lang w:eastAsia="zh-CN"/>
        </w:rPr>
        <w:t xml:space="preserve"> to assist FR2 gap configuration</w:t>
      </w:r>
      <w:r w:rsidR="00633261">
        <w:rPr>
          <w:rFonts w:eastAsiaTheme="minorEastAsia" w:hint="eastAsia"/>
          <w:bCs/>
          <w:szCs w:val="20"/>
          <w:lang w:eastAsia="zh-CN"/>
        </w:rPr>
        <w:t xml:space="preserve">. SMTC info also needs to be </w:t>
      </w:r>
      <w:r w:rsidR="00633261">
        <w:rPr>
          <w:rFonts w:eastAsiaTheme="minorEastAsia"/>
          <w:bCs/>
          <w:szCs w:val="20"/>
          <w:lang w:eastAsia="zh-CN"/>
        </w:rPr>
        <w:t>transferred</w:t>
      </w:r>
      <w:r w:rsidR="00633261">
        <w:rPr>
          <w:rFonts w:eastAsiaTheme="minorEastAsia" w:hint="eastAsia"/>
          <w:bCs/>
          <w:szCs w:val="20"/>
          <w:lang w:eastAsia="zh-CN"/>
        </w:rPr>
        <w:t xml:space="preserve"> </w:t>
      </w:r>
      <w:r w:rsidR="00054395">
        <w:rPr>
          <w:rFonts w:eastAsiaTheme="minorEastAsia" w:hint="eastAsia"/>
          <w:bCs/>
          <w:szCs w:val="20"/>
          <w:lang w:eastAsia="zh-CN"/>
        </w:rPr>
        <w:t>from CU to DU.</w:t>
      </w:r>
    </w:p>
    <w:p w:rsidR="00054395" w:rsidRPr="009F43BB" w:rsidRDefault="00054395" w:rsidP="00437F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/>
          <w:bCs/>
          <w:szCs w:val="20"/>
          <w:lang w:eastAsia="zh-CN"/>
        </w:rPr>
      </w:pPr>
      <w:r w:rsidRPr="009F43BB">
        <w:rPr>
          <w:rFonts w:eastAsiaTheme="minorEastAsia" w:hint="eastAsia"/>
          <w:b/>
          <w:bCs/>
          <w:szCs w:val="20"/>
          <w:lang w:eastAsia="zh-CN"/>
        </w:rPr>
        <w:t xml:space="preserve">Proposal 1: </w:t>
      </w:r>
      <w:r w:rsidR="009F43BB" w:rsidRPr="009F43BB">
        <w:rPr>
          <w:rFonts w:eastAsiaTheme="minorEastAsia" w:hint="eastAsia"/>
          <w:b/>
          <w:bCs/>
          <w:szCs w:val="20"/>
          <w:lang w:eastAsia="zh-CN"/>
        </w:rPr>
        <w:t xml:space="preserve">In order to assist </w:t>
      </w:r>
      <w:proofErr w:type="spellStart"/>
      <w:r w:rsidR="009F43BB" w:rsidRPr="009F43BB">
        <w:rPr>
          <w:rFonts w:eastAsiaTheme="minorEastAsia" w:hint="eastAsia"/>
          <w:b/>
          <w:bCs/>
          <w:szCs w:val="20"/>
          <w:lang w:eastAsia="zh-CN"/>
        </w:rPr>
        <w:t>gNB</w:t>
      </w:r>
      <w:proofErr w:type="spellEnd"/>
      <w:r w:rsidR="009F43BB" w:rsidRPr="009F43BB">
        <w:rPr>
          <w:rFonts w:eastAsiaTheme="minorEastAsia" w:hint="eastAsia"/>
          <w:b/>
          <w:bCs/>
          <w:szCs w:val="20"/>
          <w:lang w:eastAsia="zh-CN"/>
        </w:rPr>
        <w:t xml:space="preserve">-DU to generate FR2 gap, SMTC info also needs to be </w:t>
      </w:r>
      <w:r w:rsidR="009F43BB" w:rsidRPr="009F43BB">
        <w:rPr>
          <w:rFonts w:eastAsiaTheme="minorEastAsia"/>
          <w:b/>
          <w:bCs/>
          <w:szCs w:val="20"/>
          <w:lang w:eastAsia="zh-CN"/>
        </w:rPr>
        <w:t>transferred</w:t>
      </w:r>
      <w:r w:rsidR="009F43BB" w:rsidRPr="009F43BB">
        <w:rPr>
          <w:rFonts w:eastAsiaTheme="minorEastAsia" w:hint="eastAsia"/>
          <w:b/>
          <w:bCs/>
          <w:szCs w:val="20"/>
          <w:lang w:eastAsia="zh-CN"/>
        </w:rPr>
        <w:t xml:space="preserve"> from CU to DU</w:t>
      </w:r>
      <w:r w:rsidR="0081204A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FE7841">
        <w:rPr>
          <w:rFonts w:eastAsiaTheme="minorEastAsia" w:hint="eastAsia"/>
          <w:b/>
          <w:bCs/>
          <w:szCs w:val="20"/>
          <w:lang w:eastAsia="zh-CN"/>
        </w:rPr>
        <w:t>for EN-DC operation</w:t>
      </w:r>
      <w:r w:rsidR="009F43BB" w:rsidRPr="009F43BB">
        <w:rPr>
          <w:rFonts w:eastAsiaTheme="minorEastAsia" w:hint="eastAsia"/>
          <w:b/>
          <w:bCs/>
          <w:szCs w:val="20"/>
          <w:lang w:eastAsia="zh-CN"/>
        </w:rPr>
        <w:t>.</w:t>
      </w:r>
    </w:p>
    <w:p w:rsidR="00E62A58" w:rsidRDefault="00E62A58" w:rsidP="009F43B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Cs/>
          <w:szCs w:val="20"/>
          <w:lang w:eastAsia="zh-CN"/>
        </w:rPr>
      </w:pPr>
      <w:r>
        <w:rPr>
          <w:rFonts w:eastAsiaTheme="minorEastAsia" w:hint="eastAsia"/>
          <w:bCs/>
          <w:szCs w:val="20"/>
          <w:lang w:eastAsia="zh-CN"/>
        </w:rPr>
        <w:t>How to transfer SMTC info from CU to DU, there are two alternatives:</w:t>
      </w:r>
    </w:p>
    <w:p w:rsidR="00E62A58" w:rsidRDefault="00E62A58" w:rsidP="009F43B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Cs/>
          <w:szCs w:val="20"/>
          <w:lang w:eastAsia="zh-CN"/>
        </w:rPr>
      </w:pPr>
      <w:r w:rsidRPr="009F43BB">
        <w:rPr>
          <w:rFonts w:eastAsiaTheme="minorEastAsia" w:hint="eastAsia"/>
          <w:bCs/>
          <w:szCs w:val="20"/>
          <w:lang w:eastAsia="zh-CN"/>
        </w:rPr>
        <w:t>Alternative 1:</w:t>
      </w:r>
      <w:r>
        <w:rPr>
          <w:rFonts w:eastAsiaTheme="minorEastAsia" w:hint="eastAsia"/>
          <w:bCs/>
          <w:szCs w:val="20"/>
          <w:lang w:eastAsia="zh-CN"/>
        </w:rPr>
        <w:t xml:space="preserve"> </w:t>
      </w:r>
      <w:r w:rsidRPr="009F43BB">
        <w:rPr>
          <w:rFonts w:eastAsiaTheme="minorEastAsia" w:hint="eastAsia"/>
          <w:bCs/>
          <w:szCs w:val="20"/>
          <w:lang w:eastAsia="zh-CN"/>
        </w:rPr>
        <w:t>Introduce SMTC information into</w:t>
      </w:r>
      <w:r>
        <w:rPr>
          <w:rFonts w:eastAsiaTheme="minorEastAsia" w:hint="eastAsia"/>
          <w:bCs/>
          <w:szCs w:val="20"/>
          <w:lang w:eastAsia="zh-CN"/>
        </w:rPr>
        <w:t xml:space="preserve"> the </w:t>
      </w:r>
      <w:proofErr w:type="spellStart"/>
      <w:r w:rsidRPr="00F632CA">
        <w:rPr>
          <w:rFonts w:eastAsiaTheme="minorEastAsia"/>
          <w:bCs/>
          <w:i/>
          <w:szCs w:val="20"/>
          <w:lang w:eastAsia="zh-CN"/>
        </w:rPr>
        <w:t>MeasConfig</w:t>
      </w:r>
      <w:proofErr w:type="spellEnd"/>
      <w:r w:rsidRPr="00F632CA">
        <w:rPr>
          <w:rFonts w:eastAsiaTheme="minorEastAsia"/>
          <w:bCs/>
          <w:szCs w:val="20"/>
          <w:lang w:eastAsia="zh-CN"/>
        </w:rPr>
        <w:t xml:space="preserve"> IE</w:t>
      </w:r>
      <w:r>
        <w:rPr>
          <w:rFonts w:eastAsiaTheme="minorEastAsia" w:hint="eastAsia"/>
          <w:bCs/>
          <w:szCs w:val="20"/>
          <w:lang w:eastAsia="zh-CN"/>
        </w:rPr>
        <w:t xml:space="preserve"> in CU to DU RRC information;</w:t>
      </w:r>
    </w:p>
    <w:p w:rsidR="00E62A58" w:rsidRDefault="00E62A58" w:rsidP="009F43B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Cs/>
          <w:szCs w:val="20"/>
          <w:lang w:eastAsia="zh-CN"/>
        </w:rPr>
      </w:pPr>
      <w:r w:rsidRPr="009F43BB">
        <w:rPr>
          <w:rFonts w:eastAsiaTheme="minorEastAsia" w:hint="eastAsia"/>
          <w:bCs/>
          <w:szCs w:val="20"/>
          <w:lang w:eastAsia="zh-CN"/>
        </w:rPr>
        <w:t>Alternative 2:</w:t>
      </w:r>
      <w:r>
        <w:rPr>
          <w:rFonts w:eastAsiaTheme="minorEastAsia" w:hint="eastAsia"/>
          <w:bCs/>
          <w:szCs w:val="20"/>
          <w:lang w:eastAsia="zh-CN"/>
        </w:rPr>
        <w:t xml:space="preserve"> </w:t>
      </w:r>
      <w:proofErr w:type="spellStart"/>
      <w:r w:rsidRPr="009F43BB">
        <w:rPr>
          <w:rFonts w:eastAsiaTheme="minorEastAsia"/>
          <w:bCs/>
          <w:szCs w:val="20"/>
          <w:lang w:eastAsia="zh-CN"/>
        </w:rPr>
        <w:t>gNB</w:t>
      </w:r>
      <w:proofErr w:type="spellEnd"/>
      <w:r w:rsidRPr="009F43BB">
        <w:rPr>
          <w:rFonts w:eastAsiaTheme="minorEastAsia"/>
          <w:bCs/>
          <w:szCs w:val="20"/>
          <w:lang w:eastAsia="zh-CN"/>
        </w:rPr>
        <w:t>-</w:t>
      </w:r>
      <w:r w:rsidRPr="009F43BB">
        <w:rPr>
          <w:rFonts w:eastAsiaTheme="minorEastAsia" w:hint="eastAsia"/>
          <w:bCs/>
          <w:szCs w:val="20"/>
          <w:lang w:eastAsia="zh-CN"/>
        </w:rPr>
        <w:t>CU indicate</w:t>
      </w:r>
      <w:r>
        <w:rPr>
          <w:rFonts w:eastAsiaTheme="minorEastAsia" w:hint="eastAsia"/>
          <w:bCs/>
          <w:szCs w:val="20"/>
          <w:lang w:eastAsia="zh-CN"/>
        </w:rPr>
        <w:t>s</w:t>
      </w:r>
      <w:r w:rsidRPr="009F43BB">
        <w:rPr>
          <w:rFonts w:eastAsiaTheme="minorEastAsia" w:hint="eastAsia"/>
          <w:bCs/>
          <w:szCs w:val="20"/>
          <w:lang w:eastAsia="zh-CN"/>
        </w:rPr>
        <w:t xml:space="preserve"> to </w:t>
      </w:r>
      <w:proofErr w:type="spellStart"/>
      <w:r w:rsidRPr="009F43BB">
        <w:rPr>
          <w:rFonts w:eastAsiaTheme="minorEastAsia" w:hint="eastAsia"/>
          <w:bCs/>
          <w:szCs w:val="20"/>
          <w:lang w:eastAsia="zh-CN"/>
        </w:rPr>
        <w:t>gNB</w:t>
      </w:r>
      <w:proofErr w:type="spellEnd"/>
      <w:r w:rsidRPr="009F43BB">
        <w:rPr>
          <w:rFonts w:eastAsiaTheme="minorEastAsia" w:hint="eastAsia"/>
          <w:bCs/>
          <w:szCs w:val="20"/>
          <w:lang w:eastAsia="zh-CN"/>
        </w:rPr>
        <w:t xml:space="preserve">-DU the SMTC of other </w:t>
      </w:r>
      <w:proofErr w:type="spellStart"/>
      <w:r w:rsidRPr="009F43BB">
        <w:rPr>
          <w:rFonts w:eastAsiaTheme="minorEastAsia" w:hint="eastAsia"/>
          <w:bCs/>
          <w:szCs w:val="20"/>
          <w:lang w:eastAsia="zh-CN"/>
        </w:rPr>
        <w:t>neighbour</w:t>
      </w:r>
      <w:proofErr w:type="spellEnd"/>
      <w:r w:rsidRPr="009F43BB">
        <w:rPr>
          <w:rFonts w:eastAsiaTheme="minorEastAsia" w:hint="eastAsia"/>
          <w:bCs/>
          <w:szCs w:val="20"/>
          <w:lang w:eastAsia="zh-CN"/>
        </w:rPr>
        <w:t xml:space="preserve"> NR cells</w:t>
      </w:r>
      <w:r>
        <w:rPr>
          <w:rFonts w:eastAsiaTheme="minorEastAsia" w:hint="eastAsia"/>
          <w:bCs/>
          <w:szCs w:val="20"/>
          <w:lang w:eastAsia="zh-CN"/>
        </w:rPr>
        <w:t xml:space="preserve"> via non UE </w:t>
      </w:r>
      <w:r w:rsidRPr="009F43BB">
        <w:rPr>
          <w:rFonts w:eastAsiaTheme="minorEastAsia" w:hint="eastAsia"/>
          <w:bCs/>
          <w:szCs w:val="20"/>
          <w:lang w:eastAsia="zh-CN"/>
        </w:rPr>
        <w:t xml:space="preserve">associated </w:t>
      </w:r>
      <w:r>
        <w:rPr>
          <w:rFonts w:eastAsiaTheme="minorEastAsia"/>
          <w:bCs/>
          <w:szCs w:val="20"/>
          <w:lang w:eastAsia="zh-CN"/>
        </w:rPr>
        <w:t>signaling</w:t>
      </w:r>
      <w:r>
        <w:rPr>
          <w:rFonts w:eastAsiaTheme="minorEastAsia" w:hint="eastAsia"/>
          <w:bCs/>
          <w:szCs w:val="20"/>
          <w:lang w:eastAsia="zh-CN"/>
        </w:rPr>
        <w:t xml:space="preserve">, e.g. </w:t>
      </w:r>
      <w:r w:rsidRPr="009F43BB">
        <w:rPr>
          <w:rFonts w:eastAsiaTheme="minorEastAsia" w:hint="eastAsia"/>
          <w:bCs/>
          <w:szCs w:val="20"/>
          <w:lang w:eastAsia="zh-CN"/>
        </w:rPr>
        <w:t xml:space="preserve">F1 SETUP/GNB-CU Configuration </w:t>
      </w:r>
      <w:r>
        <w:rPr>
          <w:rFonts w:eastAsiaTheme="minorEastAsia" w:hint="eastAsia"/>
          <w:bCs/>
          <w:szCs w:val="20"/>
          <w:lang w:eastAsia="zh-CN"/>
        </w:rPr>
        <w:t>Update</w:t>
      </w:r>
      <w:r w:rsidRPr="009F43BB">
        <w:rPr>
          <w:rFonts w:eastAsiaTheme="minorEastAsia" w:hint="eastAsia"/>
          <w:bCs/>
          <w:szCs w:val="20"/>
          <w:lang w:eastAsia="zh-CN"/>
        </w:rPr>
        <w:t xml:space="preserve"> procedure</w:t>
      </w:r>
      <w:r>
        <w:rPr>
          <w:rFonts w:eastAsiaTheme="minorEastAsia" w:hint="eastAsia"/>
          <w:bCs/>
          <w:szCs w:val="20"/>
          <w:lang w:eastAsia="zh-CN"/>
        </w:rPr>
        <w:t>.</w:t>
      </w:r>
    </w:p>
    <w:p w:rsidR="00E62A58" w:rsidRDefault="00E62A58" w:rsidP="009F43B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Cs/>
          <w:szCs w:val="20"/>
          <w:lang w:eastAsia="zh-CN"/>
        </w:rPr>
      </w:pPr>
      <w:r>
        <w:rPr>
          <w:rFonts w:eastAsiaTheme="minorEastAsia" w:hint="eastAsia"/>
          <w:bCs/>
          <w:szCs w:val="20"/>
          <w:lang w:eastAsia="zh-CN"/>
        </w:rPr>
        <w:t xml:space="preserve">Based on the existing agreement in RAN2, </w:t>
      </w:r>
      <w:proofErr w:type="spellStart"/>
      <w:r w:rsidRPr="009F43BB">
        <w:rPr>
          <w:rFonts w:eastAsiaTheme="minorEastAsia" w:hint="eastAsia"/>
          <w:bCs/>
          <w:szCs w:val="20"/>
          <w:lang w:eastAsia="zh-CN"/>
        </w:rPr>
        <w:t>MeNB</w:t>
      </w:r>
      <w:proofErr w:type="spellEnd"/>
      <w:r w:rsidRPr="009F43BB">
        <w:rPr>
          <w:rFonts w:eastAsiaTheme="minorEastAsia" w:hint="eastAsia"/>
          <w:bCs/>
          <w:szCs w:val="20"/>
          <w:lang w:eastAsia="zh-CN"/>
        </w:rPr>
        <w:t xml:space="preserve"> would only include the </w:t>
      </w:r>
      <w:r w:rsidRPr="009F43BB">
        <w:rPr>
          <w:rFonts w:eastAsiaTheme="minorEastAsia"/>
          <w:bCs/>
          <w:szCs w:val="20"/>
          <w:lang w:eastAsia="zh-CN"/>
        </w:rPr>
        <w:t>NR-</w:t>
      </w:r>
      <w:proofErr w:type="spellStart"/>
      <w:r w:rsidRPr="009F43BB">
        <w:rPr>
          <w:rFonts w:eastAsiaTheme="minorEastAsia"/>
          <w:bCs/>
          <w:szCs w:val="20"/>
          <w:lang w:eastAsia="zh-CN"/>
        </w:rPr>
        <w:t>FreqInfo</w:t>
      </w:r>
      <w:proofErr w:type="spellEnd"/>
      <w:r>
        <w:rPr>
          <w:rFonts w:eastAsiaTheme="minorEastAsia" w:hint="eastAsia"/>
          <w:bCs/>
          <w:szCs w:val="20"/>
          <w:lang w:eastAsia="zh-CN"/>
        </w:rPr>
        <w:t xml:space="preserve"> (</w:t>
      </w:r>
      <w:r w:rsidRPr="009F43BB">
        <w:rPr>
          <w:rFonts w:eastAsiaTheme="minorEastAsia" w:hint="eastAsia"/>
          <w:bCs/>
          <w:szCs w:val="20"/>
          <w:lang w:eastAsia="zh-CN"/>
        </w:rPr>
        <w:t>FR2</w:t>
      </w:r>
      <w:r>
        <w:rPr>
          <w:rFonts w:eastAsiaTheme="minorEastAsia" w:hint="eastAsia"/>
          <w:bCs/>
          <w:szCs w:val="20"/>
          <w:lang w:eastAsia="zh-CN"/>
        </w:rPr>
        <w:t>)</w:t>
      </w:r>
      <w:r w:rsidRPr="009F43BB">
        <w:rPr>
          <w:rFonts w:eastAsiaTheme="minorEastAsia" w:hint="eastAsia"/>
          <w:bCs/>
          <w:szCs w:val="20"/>
          <w:lang w:eastAsia="zh-CN"/>
        </w:rPr>
        <w:t xml:space="preserve"> in CG-</w:t>
      </w:r>
      <w:proofErr w:type="spellStart"/>
      <w:r w:rsidRPr="009F43BB">
        <w:rPr>
          <w:rFonts w:eastAsiaTheme="minorEastAsia" w:hint="eastAsia"/>
          <w:bCs/>
          <w:szCs w:val="20"/>
          <w:lang w:eastAsia="zh-CN"/>
        </w:rPr>
        <w:t>ConfigInfo</w:t>
      </w:r>
      <w:proofErr w:type="spellEnd"/>
      <w:r w:rsidRPr="009F43BB">
        <w:rPr>
          <w:rFonts w:eastAsiaTheme="minorEastAsia" w:hint="eastAsia"/>
          <w:bCs/>
          <w:szCs w:val="20"/>
          <w:lang w:eastAsia="zh-CN"/>
        </w:rPr>
        <w:t xml:space="preserve"> IE and send to </w:t>
      </w:r>
      <w:proofErr w:type="spellStart"/>
      <w:r w:rsidRPr="009F43BB">
        <w:rPr>
          <w:rFonts w:eastAsiaTheme="minorEastAsia" w:hint="eastAsia"/>
          <w:bCs/>
          <w:szCs w:val="20"/>
          <w:lang w:eastAsia="zh-CN"/>
        </w:rPr>
        <w:t>SgNB</w:t>
      </w:r>
      <w:proofErr w:type="spellEnd"/>
      <w:r>
        <w:rPr>
          <w:rFonts w:eastAsiaTheme="minorEastAsia" w:hint="eastAsia"/>
          <w:bCs/>
          <w:szCs w:val="20"/>
          <w:lang w:eastAsia="zh-CN"/>
        </w:rPr>
        <w:t xml:space="preserve"> to assist FR2 measurement gap configuration in </w:t>
      </w:r>
      <w:proofErr w:type="spellStart"/>
      <w:r>
        <w:rPr>
          <w:rFonts w:eastAsiaTheme="minorEastAsia" w:hint="eastAsia"/>
          <w:bCs/>
          <w:szCs w:val="20"/>
          <w:lang w:eastAsia="zh-CN"/>
        </w:rPr>
        <w:t>S</w:t>
      </w:r>
      <w:r w:rsidR="00EF7D3D" w:rsidRPr="009F43BB">
        <w:rPr>
          <w:rFonts w:eastAsiaTheme="minorEastAsia" w:hint="eastAsia"/>
          <w:bCs/>
          <w:szCs w:val="20"/>
          <w:lang w:eastAsia="zh-CN"/>
        </w:rPr>
        <w:t>gNB</w:t>
      </w:r>
      <w:proofErr w:type="spellEnd"/>
      <w:r w:rsidR="00EF7D3D">
        <w:rPr>
          <w:rFonts w:eastAsiaTheme="minorEastAsia" w:hint="eastAsia"/>
          <w:bCs/>
          <w:szCs w:val="20"/>
          <w:lang w:eastAsia="zh-CN"/>
        </w:rPr>
        <w:t xml:space="preserve">. If alternative1 is adopted, SMTC information also needs to be introduced into </w:t>
      </w:r>
      <w:r w:rsidR="00EF7D3D" w:rsidRPr="009F43BB">
        <w:rPr>
          <w:rFonts w:eastAsiaTheme="minorEastAsia" w:hint="eastAsia"/>
          <w:bCs/>
          <w:szCs w:val="20"/>
          <w:lang w:eastAsia="zh-CN"/>
        </w:rPr>
        <w:t>CG-</w:t>
      </w:r>
      <w:proofErr w:type="spellStart"/>
      <w:r w:rsidR="00EF7D3D" w:rsidRPr="009F43BB">
        <w:rPr>
          <w:rFonts w:eastAsiaTheme="minorEastAsia" w:hint="eastAsia"/>
          <w:bCs/>
          <w:szCs w:val="20"/>
          <w:lang w:eastAsia="zh-CN"/>
        </w:rPr>
        <w:t>Configinfo</w:t>
      </w:r>
      <w:proofErr w:type="spellEnd"/>
      <w:r w:rsidR="00EF7D3D" w:rsidRPr="009F43BB">
        <w:rPr>
          <w:rFonts w:eastAsiaTheme="minorEastAsia" w:hint="eastAsia"/>
          <w:bCs/>
          <w:szCs w:val="20"/>
          <w:lang w:eastAsia="zh-CN"/>
        </w:rPr>
        <w:t xml:space="preserve"> IE</w:t>
      </w:r>
      <w:r w:rsidR="00EF7D3D">
        <w:rPr>
          <w:rFonts w:eastAsiaTheme="minorEastAsia" w:hint="eastAsia"/>
          <w:bCs/>
          <w:szCs w:val="20"/>
          <w:lang w:eastAsia="zh-CN"/>
        </w:rPr>
        <w:t xml:space="preserve"> from </w:t>
      </w:r>
      <w:proofErr w:type="spellStart"/>
      <w:r w:rsidR="00EF7D3D">
        <w:rPr>
          <w:rFonts w:eastAsiaTheme="minorEastAsia" w:hint="eastAsia"/>
          <w:bCs/>
          <w:szCs w:val="20"/>
          <w:lang w:eastAsia="zh-CN"/>
        </w:rPr>
        <w:t>M</w:t>
      </w:r>
      <w:r w:rsidR="00EF7D3D" w:rsidRPr="009F43BB">
        <w:rPr>
          <w:rFonts w:eastAsiaTheme="minorEastAsia" w:hint="eastAsia"/>
          <w:bCs/>
          <w:szCs w:val="20"/>
          <w:lang w:eastAsia="zh-CN"/>
        </w:rPr>
        <w:t>eNB</w:t>
      </w:r>
      <w:proofErr w:type="spellEnd"/>
      <w:r w:rsidR="00EF7D3D">
        <w:rPr>
          <w:rFonts w:eastAsiaTheme="minorEastAsia" w:hint="eastAsia"/>
          <w:bCs/>
          <w:szCs w:val="20"/>
          <w:lang w:eastAsia="zh-CN"/>
        </w:rPr>
        <w:t xml:space="preserve"> to </w:t>
      </w:r>
      <w:proofErr w:type="spellStart"/>
      <w:r w:rsidR="00EF7D3D">
        <w:rPr>
          <w:rFonts w:eastAsiaTheme="minorEastAsia" w:hint="eastAsia"/>
          <w:bCs/>
          <w:szCs w:val="20"/>
          <w:lang w:eastAsia="zh-CN"/>
        </w:rPr>
        <w:t>SgNB</w:t>
      </w:r>
      <w:proofErr w:type="spellEnd"/>
      <w:r w:rsidR="00EF7D3D">
        <w:rPr>
          <w:rFonts w:eastAsiaTheme="minorEastAsia" w:hint="eastAsia"/>
          <w:bCs/>
          <w:szCs w:val="20"/>
          <w:lang w:eastAsia="zh-CN"/>
        </w:rPr>
        <w:t xml:space="preserve">. </w:t>
      </w:r>
    </w:p>
    <w:p w:rsidR="00EF7D3D" w:rsidRDefault="00EF7D3D" w:rsidP="009F43B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Cs/>
          <w:szCs w:val="20"/>
          <w:lang w:eastAsia="zh-CN"/>
        </w:rPr>
      </w:pPr>
      <w:r>
        <w:rPr>
          <w:rFonts w:hint="eastAsia"/>
          <w:lang w:eastAsia="zh-CN"/>
        </w:rPr>
        <w:t>SMTC info is semi-static configuration</w:t>
      </w:r>
      <w:r>
        <w:rPr>
          <w:rFonts w:eastAsiaTheme="minorEastAsia" w:hint="eastAsia"/>
          <w:bCs/>
          <w:szCs w:val="20"/>
          <w:lang w:eastAsia="zh-CN"/>
        </w:rPr>
        <w:t xml:space="preserve">. We had already agreed that </w:t>
      </w:r>
      <w:r w:rsidRPr="00A201D6">
        <w:rPr>
          <w:rFonts w:eastAsiaTheme="minorEastAsia" w:hint="eastAsia"/>
          <w:bCs/>
          <w:szCs w:val="20"/>
          <w:lang w:eastAsia="zh-CN"/>
        </w:rPr>
        <w:t>t</w:t>
      </w:r>
      <w:r w:rsidRPr="00A201D6">
        <w:rPr>
          <w:rFonts w:eastAsiaTheme="minorEastAsia"/>
          <w:bCs/>
          <w:szCs w:val="20"/>
          <w:lang w:eastAsia="zh-CN"/>
        </w:rPr>
        <w:t>he</w:t>
      </w:r>
      <w:r w:rsidRPr="007C4F59">
        <w:rPr>
          <w:rFonts w:eastAsiaTheme="minorEastAsia"/>
          <w:bCs/>
          <w:i/>
          <w:szCs w:val="20"/>
          <w:lang w:eastAsia="zh-CN"/>
        </w:rPr>
        <w:t xml:space="preserve"> </w:t>
      </w:r>
      <w:proofErr w:type="spellStart"/>
      <w:r w:rsidRPr="007C4F59">
        <w:rPr>
          <w:rFonts w:eastAsiaTheme="minorEastAsia"/>
          <w:bCs/>
          <w:i/>
          <w:szCs w:val="20"/>
          <w:lang w:eastAsia="zh-CN"/>
        </w:rPr>
        <w:t>MeasurementTimingConfiguration</w:t>
      </w:r>
      <w:proofErr w:type="spellEnd"/>
      <w:r w:rsidRPr="00A201D6">
        <w:rPr>
          <w:rFonts w:eastAsiaTheme="minorEastAsia"/>
          <w:bCs/>
          <w:szCs w:val="20"/>
          <w:lang w:eastAsia="zh-CN"/>
        </w:rPr>
        <w:t xml:space="preserve"> message</w:t>
      </w:r>
      <w:r w:rsidRPr="00A201D6">
        <w:rPr>
          <w:rFonts w:eastAsiaTheme="minorEastAsia" w:hint="eastAsia"/>
          <w:bCs/>
          <w:szCs w:val="20"/>
          <w:lang w:eastAsia="zh-CN"/>
        </w:rPr>
        <w:t xml:space="preserve"> which includes SMTC info can be transferred </w:t>
      </w:r>
      <w:r>
        <w:rPr>
          <w:rFonts w:eastAsiaTheme="minorEastAsia" w:hint="eastAsia"/>
          <w:bCs/>
          <w:szCs w:val="20"/>
          <w:lang w:eastAsia="zh-CN"/>
        </w:rPr>
        <w:t>via non-UE associated signaling</w:t>
      </w:r>
      <w:r w:rsidRPr="00A201D6">
        <w:rPr>
          <w:rFonts w:eastAsiaTheme="minorEastAsia" w:hint="eastAsia"/>
          <w:bCs/>
          <w:szCs w:val="20"/>
          <w:lang w:eastAsia="zh-CN"/>
        </w:rPr>
        <w:t>.</w:t>
      </w:r>
      <w:r>
        <w:rPr>
          <w:rFonts w:eastAsiaTheme="minorEastAsia" w:hint="eastAsia"/>
          <w:bCs/>
          <w:szCs w:val="20"/>
          <w:lang w:eastAsia="zh-CN"/>
        </w:rPr>
        <w:t xml:space="preserve"> Alternative 2 is preferred.</w:t>
      </w:r>
    </w:p>
    <w:p w:rsidR="009F43BB" w:rsidRDefault="009F43BB" w:rsidP="009F43B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/>
          <w:bCs/>
          <w:szCs w:val="20"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EF7D3D">
        <w:rPr>
          <w:rFonts w:eastAsiaTheme="minorEastAsia"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>:</w:t>
      </w:r>
      <w:r w:rsidRPr="00EF7D3D">
        <w:rPr>
          <w:rFonts w:hint="eastAsia"/>
          <w:b/>
          <w:lang w:eastAsia="zh-CN"/>
        </w:rPr>
        <w:t xml:space="preserve"> </w:t>
      </w:r>
      <w:proofErr w:type="spellStart"/>
      <w:r w:rsidR="00EF7D3D" w:rsidRPr="00EF7D3D">
        <w:rPr>
          <w:rFonts w:eastAsiaTheme="minorEastAsia"/>
          <w:b/>
          <w:bCs/>
          <w:szCs w:val="20"/>
          <w:lang w:eastAsia="zh-CN"/>
        </w:rPr>
        <w:t>gNB</w:t>
      </w:r>
      <w:proofErr w:type="spellEnd"/>
      <w:r w:rsidR="00EF7D3D" w:rsidRPr="00EF7D3D">
        <w:rPr>
          <w:rFonts w:eastAsiaTheme="minorEastAsia"/>
          <w:b/>
          <w:bCs/>
          <w:szCs w:val="20"/>
          <w:lang w:eastAsia="zh-CN"/>
        </w:rPr>
        <w:t>-</w:t>
      </w:r>
      <w:r w:rsidR="00EF7D3D" w:rsidRPr="00EF7D3D">
        <w:rPr>
          <w:rFonts w:eastAsiaTheme="minorEastAsia" w:hint="eastAsia"/>
          <w:b/>
          <w:bCs/>
          <w:szCs w:val="20"/>
          <w:lang w:eastAsia="zh-CN"/>
        </w:rPr>
        <w:t xml:space="preserve">CU indicates to </w:t>
      </w:r>
      <w:proofErr w:type="spellStart"/>
      <w:r w:rsidR="00EF7D3D" w:rsidRPr="00EF7D3D">
        <w:rPr>
          <w:rFonts w:eastAsiaTheme="minorEastAsia" w:hint="eastAsia"/>
          <w:b/>
          <w:bCs/>
          <w:szCs w:val="20"/>
          <w:lang w:eastAsia="zh-CN"/>
        </w:rPr>
        <w:t>gNB</w:t>
      </w:r>
      <w:proofErr w:type="spellEnd"/>
      <w:r w:rsidR="00EF7D3D" w:rsidRPr="00EF7D3D">
        <w:rPr>
          <w:rFonts w:eastAsiaTheme="minorEastAsia" w:hint="eastAsia"/>
          <w:b/>
          <w:bCs/>
          <w:szCs w:val="20"/>
          <w:lang w:eastAsia="zh-CN"/>
        </w:rPr>
        <w:t xml:space="preserve">-DU the SMTC of other </w:t>
      </w:r>
      <w:proofErr w:type="spellStart"/>
      <w:r w:rsidR="00EF7D3D" w:rsidRPr="00EF7D3D">
        <w:rPr>
          <w:rFonts w:eastAsiaTheme="minorEastAsia" w:hint="eastAsia"/>
          <w:b/>
          <w:bCs/>
          <w:szCs w:val="20"/>
          <w:lang w:eastAsia="zh-CN"/>
        </w:rPr>
        <w:t>neighbour</w:t>
      </w:r>
      <w:proofErr w:type="spellEnd"/>
      <w:r w:rsidR="00EF7D3D" w:rsidRPr="00EF7D3D">
        <w:rPr>
          <w:rFonts w:eastAsiaTheme="minorEastAsia" w:hint="eastAsia"/>
          <w:b/>
          <w:bCs/>
          <w:szCs w:val="20"/>
          <w:lang w:eastAsia="zh-CN"/>
        </w:rPr>
        <w:t xml:space="preserve"> NR cells via non UE associated </w:t>
      </w:r>
      <w:r w:rsidR="00EF7D3D" w:rsidRPr="00EF7D3D">
        <w:rPr>
          <w:rFonts w:eastAsiaTheme="minorEastAsia"/>
          <w:b/>
          <w:bCs/>
          <w:szCs w:val="20"/>
          <w:lang w:eastAsia="zh-CN"/>
        </w:rPr>
        <w:t>signaling</w:t>
      </w:r>
      <w:r w:rsidR="00EF7D3D" w:rsidRPr="00EF7D3D">
        <w:rPr>
          <w:rFonts w:eastAsiaTheme="minorEastAsia" w:hint="eastAsia"/>
          <w:b/>
          <w:bCs/>
          <w:szCs w:val="20"/>
          <w:lang w:eastAsia="zh-CN"/>
        </w:rPr>
        <w:t>, e.g. F1 SETUP/GNB-CU Configuration Update procedure.</w:t>
      </w:r>
    </w:p>
    <w:p w:rsidR="00EF7D3D" w:rsidRDefault="00EF7D3D" w:rsidP="009F43B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If proposals are agreed, </w:t>
      </w:r>
      <w:r>
        <w:rPr>
          <w:rFonts w:hint="eastAsia"/>
          <w:lang w:eastAsia="zh-CN"/>
        </w:rPr>
        <w:t>RAN2 needs inform RAN3 on the above agreement</w:t>
      </w:r>
      <w:r>
        <w:rPr>
          <w:rFonts w:eastAsiaTheme="minorEastAsia" w:hint="eastAsia"/>
          <w:lang w:eastAsia="zh-CN"/>
        </w:rPr>
        <w:t>s</w:t>
      </w:r>
      <w:r>
        <w:rPr>
          <w:rFonts w:hint="eastAsia"/>
          <w:lang w:eastAsia="zh-CN"/>
        </w:rPr>
        <w:t>.</w:t>
      </w:r>
    </w:p>
    <w:p w:rsidR="00EF7D3D" w:rsidRPr="00EF7D3D" w:rsidRDefault="00EF7D3D" w:rsidP="009F43B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szCs w:val="20"/>
          <w:lang w:eastAsia="zh-CN"/>
        </w:rPr>
      </w:pPr>
      <w:r w:rsidRPr="00EF7D3D">
        <w:rPr>
          <w:rFonts w:eastAsiaTheme="minorEastAsia" w:hint="eastAsia"/>
          <w:b/>
          <w:lang w:eastAsia="zh-CN"/>
        </w:rPr>
        <w:t xml:space="preserve">Proposal 3: </w:t>
      </w:r>
      <w:r>
        <w:rPr>
          <w:rFonts w:hint="eastAsia"/>
          <w:b/>
          <w:lang w:eastAsia="zh-CN"/>
        </w:rPr>
        <w:t xml:space="preserve">It is </w:t>
      </w:r>
      <w:r>
        <w:rPr>
          <w:b/>
          <w:lang w:eastAsia="zh-CN"/>
        </w:rPr>
        <w:t>proposed</w:t>
      </w:r>
      <w:r>
        <w:rPr>
          <w:rFonts w:hint="eastAsia"/>
          <w:b/>
          <w:lang w:eastAsia="zh-CN"/>
        </w:rPr>
        <w:t xml:space="preserve"> to send </w:t>
      </w:r>
      <w:proofErr w:type="gramStart"/>
      <w:r>
        <w:rPr>
          <w:rFonts w:hint="eastAsia"/>
          <w:b/>
          <w:lang w:eastAsia="zh-CN"/>
        </w:rPr>
        <w:t>a LS</w:t>
      </w:r>
      <w:proofErr w:type="gramEnd"/>
      <w:r>
        <w:rPr>
          <w:rFonts w:hint="eastAsia"/>
          <w:b/>
          <w:lang w:eastAsia="zh-CN"/>
        </w:rPr>
        <w:t xml:space="preserve"> to RAN3 </w:t>
      </w:r>
      <w:r>
        <w:rPr>
          <w:rFonts w:eastAsiaTheme="minorEastAsia" w:hint="eastAsia"/>
          <w:b/>
          <w:lang w:eastAsia="zh-CN"/>
        </w:rPr>
        <w:t xml:space="preserve">to inform </w:t>
      </w:r>
      <w:r>
        <w:rPr>
          <w:rFonts w:hint="eastAsia"/>
          <w:b/>
          <w:lang w:eastAsia="zh-CN"/>
        </w:rPr>
        <w:t xml:space="preserve">the </w:t>
      </w:r>
      <w:r>
        <w:rPr>
          <w:b/>
          <w:lang w:eastAsia="zh-CN"/>
        </w:rPr>
        <w:t>agreement</w:t>
      </w:r>
      <w:r>
        <w:rPr>
          <w:rFonts w:hint="eastAsia"/>
          <w:b/>
          <w:lang w:eastAsia="zh-CN"/>
        </w:rPr>
        <w:t>s in RAN2.</w:t>
      </w:r>
    </w:p>
    <w:p w:rsidR="00B2508A" w:rsidRDefault="006D469C">
      <w:pPr>
        <w:pStyle w:val="1"/>
        <w:numPr>
          <w:ilvl w:val="0"/>
          <w:numId w:val="4"/>
        </w:numPr>
        <w:jc w:val="both"/>
        <w:rPr>
          <w:rFonts w:eastAsiaTheme="minorEastAsia"/>
          <w:szCs w:val="28"/>
        </w:rPr>
      </w:pPr>
      <w:r>
        <w:rPr>
          <w:rFonts w:eastAsiaTheme="minorEastAsia" w:hint="eastAsia"/>
          <w:szCs w:val="28"/>
        </w:rPr>
        <w:t>Conclusion</w:t>
      </w:r>
    </w:p>
    <w:p w:rsidR="002C6526" w:rsidRDefault="002C652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contribution, we analyze the necessary info to assist FR2 gap configuration based on RAN2 agreements on EN-DC. And we propose:</w:t>
      </w:r>
    </w:p>
    <w:p w:rsidR="00B2508A" w:rsidRDefault="002C6526">
      <w:pPr>
        <w:pStyle w:val="a0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Pr="009F43BB">
        <w:rPr>
          <w:rFonts w:eastAsiaTheme="minorEastAsia" w:hint="eastAsia"/>
          <w:b/>
          <w:bCs/>
          <w:szCs w:val="20"/>
          <w:lang w:eastAsia="zh-CN"/>
        </w:rPr>
        <w:t xml:space="preserve">Proposal 1: In order to assist </w:t>
      </w:r>
      <w:proofErr w:type="spellStart"/>
      <w:r w:rsidRPr="009F43BB">
        <w:rPr>
          <w:rFonts w:eastAsiaTheme="minorEastAsia" w:hint="eastAsia"/>
          <w:b/>
          <w:bCs/>
          <w:szCs w:val="20"/>
          <w:lang w:eastAsia="zh-CN"/>
        </w:rPr>
        <w:t>gNB</w:t>
      </w:r>
      <w:proofErr w:type="spellEnd"/>
      <w:r w:rsidRPr="009F43BB">
        <w:rPr>
          <w:rFonts w:eastAsiaTheme="minorEastAsia" w:hint="eastAsia"/>
          <w:b/>
          <w:bCs/>
          <w:szCs w:val="20"/>
          <w:lang w:eastAsia="zh-CN"/>
        </w:rPr>
        <w:t xml:space="preserve">-DU to generate FR2 gap, SMTC info also needs to be </w:t>
      </w:r>
      <w:r w:rsidRPr="009F43BB">
        <w:rPr>
          <w:rFonts w:eastAsiaTheme="minorEastAsia"/>
          <w:b/>
          <w:bCs/>
          <w:szCs w:val="20"/>
          <w:lang w:eastAsia="zh-CN"/>
        </w:rPr>
        <w:t>transferred</w:t>
      </w:r>
      <w:r w:rsidRPr="009F43BB">
        <w:rPr>
          <w:rFonts w:eastAsiaTheme="minorEastAsia" w:hint="eastAsia"/>
          <w:b/>
          <w:bCs/>
          <w:szCs w:val="20"/>
          <w:lang w:eastAsia="zh-CN"/>
        </w:rPr>
        <w:t xml:space="preserve"> from CU to DU</w:t>
      </w:r>
      <w:r w:rsidR="0081204A">
        <w:rPr>
          <w:rFonts w:eastAsiaTheme="minorEastAsia" w:hint="eastAsia"/>
          <w:b/>
          <w:bCs/>
          <w:szCs w:val="20"/>
          <w:lang w:eastAsia="zh-CN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>for EN-DC operation</w:t>
      </w:r>
      <w:r w:rsidRPr="009F43BB">
        <w:rPr>
          <w:rFonts w:eastAsiaTheme="minorEastAsia" w:hint="eastAsia"/>
          <w:b/>
          <w:bCs/>
          <w:szCs w:val="20"/>
          <w:lang w:eastAsia="zh-CN"/>
        </w:rPr>
        <w:t>.</w:t>
      </w:r>
    </w:p>
    <w:p w:rsidR="002C6526" w:rsidRDefault="002C6526">
      <w:pPr>
        <w:pStyle w:val="a0"/>
        <w:rPr>
          <w:rFonts w:eastAsiaTheme="minorEastAsia"/>
          <w:b/>
          <w:bCs/>
          <w:szCs w:val="20"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>:</w:t>
      </w:r>
      <w:r w:rsidRPr="00EF7D3D">
        <w:rPr>
          <w:rFonts w:hint="eastAsia"/>
          <w:b/>
          <w:lang w:eastAsia="zh-CN"/>
        </w:rPr>
        <w:t xml:space="preserve"> </w:t>
      </w:r>
      <w:proofErr w:type="spellStart"/>
      <w:r w:rsidRPr="00EF7D3D">
        <w:rPr>
          <w:rFonts w:eastAsiaTheme="minorEastAsia"/>
          <w:b/>
          <w:bCs/>
          <w:szCs w:val="20"/>
          <w:lang w:eastAsia="zh-CN"/>
        </w:rPr>
        <w:t>gNB</w:t>
      </w:r>
      <w:proofErr w:type="spellEnd"/>
      <w:r w:rsidRPr="00EF7D3D">
        <w:rPr>
          <w:rFonts w:eastAsiaTheme="minorEastAsia"/>
          <w:b/>
          <w:bCs/>
          <w:szCs w:val="20"/>
          <w:lang w:eastAsia="zh-CN"/>
        </w:rPr>
        <w:t>-</w:t>
      </w:r>
      <w:r w:rsidRPr="00EF7D3D">
        <w:rPr>
          <w:rFonts w:eastAsiaTheme="minorEastAsia" w:hint="eastAsia"/>
          <w:b/>
          <w:bCs/>
          <w:szCs w:val="20"/>
          <w:lang w:eastAsia="zh-CN"/>
        </w:rPr>
        <w:t xml:space="preserve">CU indicates to </w:t>
      </w:r>
      <w:proofErr w:type="spellStart"/>
      <w:r w:rsidRPr="00EF7D3D">
        <w:rPr>
          <w:rFonts w:eastAsiaTheme="minorEastAsia" w:hint="eastAsia"/>
          <w:b/>
          <w:bCs/>
          <w:szCs w:val="20"/>
          <w:lang w:eastAsia="zh-CN"/>
        </w:rPr>
        <w:t>gNB</w:t>
      </w:r>
      <w:proofErr w:type="spellEnd"/>
      <w:r w:rsidRPr="00EF7D3D">
        <w:rPr>
          <w:rFonts w:eastAsiaTheme="minorEastAsia" w:hint="eastAsia"/>
          <w:b/>
          <w:bCs/>
          <w:szCs w:val="20"/>
          <w:lang w:eastAsia="zh-CN"/>
        </w:rPr>
        <w:t xml:space="preserve">-DU the SMTC of other </w:t>
      </w:r>
      <w:proofErr w:type="spellStart"/>
      <w:r w:rsidRPr="00EF7D3D">
        <w:rPr>
          <w:rFonts w:eastAsiaTheme="minorEastAsia" w:hint="eastAsia"/>
          <w:b/>
          <w:bCs/>
          <w:szCs w:val="20"/>
          <w:lang w:eastAsia="zh-CN"/>
        </w:rPr>
        <w:t>neighbour</w:t>
      </w:r>
      <w:proofErr w:type="spellEnd"/>
      <w:r w:rsidRPr="00EF7D3D">
        <w:rPr>
          <w:rFonts w:eastAsiaTheme="minorEastAsia" w:hint="eastAsia"/>
          <w:b/>
          <w:bCs/>
          <w:szCs w:val="20"/>
          <w:lang w:eastAsia="zh-CN"/>
        </w:rPr>
        <w:t xml:space="preserve"> NR cells via non UE associated </w:t>
      </w:r>
      <w:r w:rsidRPr="00EF7D3D">
        <w:rPr>
          <w:rFonts w:eastAsiaTheme="minorEastAsia"/>
          <w:b/>
          <w:bCs/>
          <w:szCs w:val="20"/>
          <w:lang w:eastAsia="zh-CN"/>
        </w:rPr>
        <w:t>signaling</w:t>
      </w:r>
      <w:r w:rsidRPr="00EF7D3D">
        <w:rPr>
          <w:rFonts w:eastAsiaTheme="minorEastAsia" w:hint="eastAsia"/>
          <w:b/>
          <w:bCs/>
          <w:szCs w:val="20"/>
          <w:lang w:eastAsia="zh-CN"/>
        </w:rPr>
        <w:t>, e.g. F1 SETUP/GNB-CU Configuration Update procedure.</w:t>
      </w:r>
    </w:p>
    <w:p w:rsidR="002C6526" w:rsidRDefault="002C6526">
      <w:pPr>
        <w:pStyle w:val="a0"/>
        <w:rPr>
          <w:rFonts w:eastAsiaTheme="minorEastAsia"/>
          <w:b/>
          <w:lang w:eastAsia="zh-CN"/>
        </w:rPr>
      </w:pPr>
      <w:r w:rsidRPr="00EF7D3D">
        <w:rPr>
          <w:rFonts w:eastAsiaTheme="minorEastAsia" w:hint="eastAsia"/>
          <w:b/>
          <w:lang w:eastAsia="zh-CN"/>
        </w:rPr>
        <w:t xml:space="preserve">Proposal 3: </w:t>
      </w:r>
      <w:r>
        <w:rPr>
          <w:rFonts w:hint="eastAsia"/>
          <w:b/>
          <w:lang w:eastAsia="zh-CN"/>
        </w:rPr>
        <w:t xml:space="preserve">It is </w:t>
      </w:r>
      <w:r>
        <w:rPr>
          <w:b/>
          <w:lang w:eastAsia="zh-CN"/>
        </w:rPr>
        <w:t>proposed</w:t>
      </w:r>
      <w:r>
        <w:rPr>
          <w:rFonts w:hint="eastAsia"/>
          <w:b/>
          <w:lang w:eastAsia="zh-CN"/>
        </w:rPr>
        <w:t xml:space="preserve"> to send </w:t>
      </w:r>
      <w:proofErr w:type="gramStart"/>
      <w:r>
        <w:rPr>
          <w:rFonts w:hint="eastAsia"/>
          <w:b/>
          <w:lang w:eastAsia="zh-CN"/>
        </w:rPr>
        <w:t>a LS</w:t>
      </w:r>
      <w:proofErr w:type="gramEnd"/>
      <w:r>
        <w:rPr>
          <w:rFonts w:hint="eastAsia"/>
          <w:b/>
          <w:lang w:eastAsia="zh-CN"/>
        </w:rPr>
        <w:t xml:space="preserve"> to RAN3 </w:t>
      </w:r>
      <w:r>
        <w:rPr>
          <w:rFonts w:eastAsiaTheme="minorEastAsia" w:hint="eastAsia"/>
          <w:b/>
          <w:lang w:eastAsia="zh-CN"/>
        </w:rPr>
        <w:t xml:space="preserve">to inform </w:t>
      </w:r>
      <w:r>
        <w:rPr>
          <w:rFonts w:hint="eastAsia"/>
          <w:b/>
          <w:lang w:eastAsia="zh-CN"/>
        </w:rPr>
        <w:t xml:space="preserve">the </w:t>
      </w:r>
      <w:r>
        <w:rPr>
          <w:b/>
          <w:lang w:eastAsia="zh-CN"/>
        </w:rPr>
        <w:t>agreement</w:t>
      </w:r>
      <w:r>
        <w:rPr>
          <w:rFonts w:hint="eastAsia"/>
          <w:b/>
          <w:lang w:eastAsia="zh-CN"/>
        </w:rPr>
        <w:t>s in RAN2.</w:t>
      </w:r>
    </w:p>
    <w:p w:rsidR="002C6526" w:rsidRPr="002C6526" w:rsidRDefault="002C652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A </w:t>
      </w:r>
      <w:r>
        <w:rPr>
          <w:rFonts w:eastAsiaTheme="minorEastAsia"/>
          <w:bCs/>
          <w:lang w:eastAsia="zh-CN"/>
        </w:rPr>
        <w:t>corresponding</w:t>
      </w:r>
      <w:r>
        <w:rPr>
          <w:rFonts w:eastAsiaTheme="minorEastAsia" w:hint="eastAsia"/>
          <w:bCs/>
          <w:lang w:eastAsia="zh-CN"/>
        </w:rPr>
        <w:t xml:space="preserve"> CR is provided in [</w:t>
      </w:r>
      <w:r w:rsidR="00005567">
        <w:rPr>
          <w:rFonts w:eastAsiaTheme="minorEastAsia" w:hint="eastAsia"/>
          <w:bCs/>
          <w:lang w:eastAsia="zh-CN"/>
        </w:rPr>
        <w:t>2</w:t>
      </w:r>
      <w:r>
        <w:rPr>
          <w:rFonts w:eastAsiaTheme="minorEastAsia" w:hint="eastAsia"/>
          <w:bCs/>
          <w:lang w:eastAsia="zh-CN"/>
        </w:rPr>
        <w:t>]. And the draft LS is provided in [</w:t>
      </w:r>
      <w:r w:rsidR="00005567">
        <w:rPr>
          <w:rFonts w:eastAsiaTheme="minorEastAsia" w:hint="eastAsia"/>
          <w:bCs/>
          <w:lang w:eastAsia="zh-CN"/>
        </w:rPr>
        <w:t>3</w:t>
      </w:r>
      <w:r>
        <w:rPr>
          <w:rFonts w:eastAsiaTheme="minorEastAsia" w:hint="eastAsia"/>
          <w:bCs/>
          <w:lang w:eastAsia="zh-CN"/>
        </w:rPr>
        <w:t>].</w:t>
      </w:r>
    </w:p>
    <w:p w:rsidR="00B2508A" w:rsidRDefault="006D469C">
      <w:pPr>
        <w:pStyle w:val="1"/>
        <w:numPr>
          <w:ilvl w:val="0"/>
          <w:numId w:val="4"/>
        </w:numPr>
        <w:jc w:val="both"/>
        <w:rPr>
          <w:rFonts w:eastAsiaTheme="minorEastAsia"/>
          <w:szCs w:val="28"/>
        </w:rPr>
      </w:pPr>
      <w:r>
        <w:rPr>
          <w:rFonts w:eastAsiaTheme="minorEastAsia" w:hint="eastAsia"/>
          <w:szCs w:val="28"/>
        </w:rPr>
        <w:t>Reference</w:t>
      </w:r>
    </w:p>
    <w:p w:rsidR="005C467D" w:rsidRDefault="005C467D" w:rsidP="005C467D">
      <w:pPr>
        <w:pStyle w:val="a0"/>
        <w:rPr>
          <w:rFonts w:eastAsiaTheme="minorEastAsia"/>
          <w:bCs/>
          <w:lang w:eastAsia="zh-CN"/>
        </w:rPr>
      </w:pPr>
      <w:r>
        <w:rPr>
          <w:rFonts w:eastAsiaTheme="minorEastAsia" w:hint="eastAsia"/>
          <w:lang w:eastAsia="zh-CN"/>
        </w:rPr>
        <w:t xml:space="preserve">[1] </w:t>
      </w:r>
      <w:r w:rsidR="00005567" w:rsidRPr="00005567">
        <w:rPr>
          <w:rFonts w:eastAsiaTheme="minorEastAsia"/>
          <w:lang w:eastAsia="zh-CN"/>
        </w:rPr>
        <w:t>R2-1806628</w:t>
      </w:r>
      <w:r w:rsidR="00E40CAE">
        <w:rPr>
          <w:rFonts w:eastAsiaTheme="minorEastAsia" w:hint="eastAsia"/>
          <w:lang w:eastAsia="zh-CN"/>
        </w:rPr>
        <w:t xml:space="preserve">, </w:t>
      </w:r>
      <w:r w:rsidR="00E40CAE" w:rsidRPr="00E40CAE">
        <w:rPr>
          <w:rFonts w:eastAsiaTheme="minorEastAsia"/>
          <w:lang w:eastAsia="zh-CN"/>
        </w:rPr>
        <w:t xml:space="preserve">LS on measurement gap configuration for </w:t>
      </w:r>
      <w:proofErr w:type="spellStart"/>
      <w:r w:rsidR="00E40CAE" w:rsidRPr="00E40CAE">
        <w:rPr>
          <w:rFonts w:eastAsiaTheme="minorEastAsia"/>
          <w:lang w:eastAsia="zh-CN"/>
        </w:rPr>
        <w:t>gNB</w:t>
      </w:r>
      <w:proofErr w:type="spellEnd"/>
      <w:r w:rsidR="00E40CAE" w:rsidRPr="00E40CAE">
        <w:rPr>
          <w:rFonts w:eastAsiaTheme="minorEastAsia"/>
          <w:lang w:eastAsia="zh-CN"/>
        </w:rPr>
        <w:t>-CU/DU split scenario</w:t>
      </w:r>
    </w:p>
    <w:p w:rsidR="004C3374" w:rsidRDefault="00005567" w:rsidP="004C3374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[2] </w:t>
      </w:r>
      <w:r w:rsidRPr="00005567">
        <w:rPr>
          <w:rFonts w:eastAsiaTheme="minorEastAsia"/>
          <w:lang w:eastAsia="zh-CN"/>
        </w:rPr>
        <w:t>R2-1807686</w:t>
      </w:r>
      <w:r>
        <w:rPr>
          <w:rFonts w:eastAsiaTheme="minorEastAsia" w:hint="eastAsia"/>
          <w:lang w:eastAsia="zh-CN"/>
        </w:rPr>
        <w:t xml:space="preserve">, </w:t>
      </w:r>
      <w:r w:rsidRPr="00005567">
        <w:rPr>
          <w:rFonts w:eastAsiaTheme="minorEastAsia"/>
          <w:lang w:eastAsia="zh-CN"/>
        </w:rPr>
        <w:t xml:space="preserve">Corrections on </w:t>
      </w:r>
      <w:proofErr w:type="spellStart"/>
      <w:r w:rsidRPr="00005567">
        <w:rPr>
          <w:rFonts w:eastAsiaTheme="minorEastAsia"/>
          <w:lang w:eastAsia="zh-CN"/>
        </w:rPr>
        <w:t>MeasurementTimingConfiguration</w:t>
      </w:r>
      <w:proofErr w:type="spellEnd"/>
      <w:r w:rsidRPr="00005567">
        <w:rPr>
          <w:rFonts w:eastAsiaTheme="minorEastAsia"/>
          <w:lang w:eastAsia="zh-CN"/>
        </w:rPr>
        <w:t xml:space="preserve"> message</w:t>
      </w:r>
    </w:p>
    <w:p w:rsidR="00005567" w:rsidRPr="00966F8D" w:rsidRDefault="00005567" w:rsidP="004C3374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[3] </w:t>
      </w:r>
      <w:r w:rsidRPr="00005567">
        <w:rPr>
          <w:rFonts w:eastAsiaTheme="minorEastAsia"/>
          <w:lang w:eastAsia="zh-CN"/>
        </w:rPr>
        <w:t>R2-1806726</w:t>
      </w:r>
      <w:r>
        <w:rPr>
          <w:rFonts w:eastAsiaTheme="minorEastAsia" w:hint="eastAsia"/>
          <w:lang w:eastAsia="zh-CN"/>
        </w:rPr>
        <w:t xml:space="preserve">, </w:t>
      </w:r>
      <w:r w:rsidRPr="00005567">
        <w:rPr>
          <w:rFonts w:eastAsiaTheme="minorEastAsia"/>
          <w:lang w:eastAsia="zh-CN"/>
        </w:rPr>
        <w:t xml:space="preserve">Draft Response to LS on measurement gap configuration for </w:t>
      </w:r>
      <w:proofErr w:type="spellStart"/>
      <w:r w:rsidRPr="00005567">
        <w:rPr>
          <w:rFonts w:eastAsiaTheme="minorEastAsia"/>
          <w:lang w:eastAsia="zh-CN"/>
        </w:rPr>
        <w:t>gNB</w:t>
      </w:r>
      <w:proofErr w:type="spellEnd"/>
      <w:r w:rsidRPr="00005567">
        <w:rPr>
          <w:rFonts w:eastAsiaTheme="minorEastAsia"/>
          <w:lang w:eastAsia="zh-CN"/>
        </w:rPr>
        <w:t>-CU/DU split scenario</w:t>
      </w:r>
    </w:p>
    <w:sectPr w:rsidR="00005567" w:rsidRPr="00966F8D" w:rsidSect="00B2508A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pgBorders w:offsetFrom="page">
        <w:top w:val="double" w:sz="4" w:space="24" w:color="C7EDCC" w:themeColor="background1"/>
        <w:left w:val="double" w:sz="4" w:space="24" w:color="C7EDCC" w:themeColor="background1"/>
        <w:bottom w:val="double" w:sz="4" w:space="24" w:color="C7EDCC" w:themeColor="background1"/>
        <w:right w:val="double" w:sz="4" w:space="24" w:color="C7EDCC" w:themeColor="background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438" w:rsidRDefault="00D94438" w:rsidP="00B2508A">
      <w:r>
        <w:separator/>
      </w:r>
    </w:p>
  </w:endnote>
  <w:endnote w:type="continuationSeparator" w:id="0">
    <w:p w:rsidR="00D94438" w:rsidRDefault="00D94438" w:rsidP="00B25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08A" w:rsidRDefault="00F93052">
    <w:pPr>
      <w:pStyle w:val="ac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6D469C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2508A" w:rsidRDefault="00B2508A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08A" w:rsidRDefault="00F93052">
    <w:pPr>
      <w:pStyle w:val="ac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6D469C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B903F9">
      <w:rPr>
        <w:rStyle w:val="af2"/>
        <w:noProof/>
      </w:rPr>
      <w:t>3</w:t>
    </w:r>
    <w:r>
      <w:rPr>
        <w:rStyle w:val="af2"/>
      </w:rPr>
      <w:fldChar w:fldCharType="end"/>
    </w:r>
  </w:p>
  <w:p w:rsidR="00B2508A" w:rsidRDefault="006D469C">
    <w:pPr>
      <w:pStyle w:val="ac"/>
      <w:tabs>
        <w:tab w:val="left" w:pos="2552"/>
      </w:tabs>
      <w:rPr>
        <w:rFonts w:eastAsiaTheme="minorEastAsia"/>
        <w:sz w:val="20"/>
        <w:szCs w:val="20"/>
        <w:lang w:eastAsia="zh-CN"/>
      </w:rPr>
    </w:pPr>
    <w:r>
      <w:rPr>
        <w:rFonts w:eastAsia="宋体"/>
        <w:sz w:val="20"/>
        <w:szCs w:val="20"/>
        <w:lang w:eastAsia="zh-CN"/>
      </w:rPr>
      <w:t>R2-1</w:t>
    </w:r>
    <w:r>
      <w:rPr>
        <w:rFonts w:eastAsiaTheme="minorEastAsia" w:hint="eastAsia"/>
        <w:sz w:val="20"/>
        <w:szCs w:val="20"/>
        <w:lang w:eastAsia="zh-CN"/>
      </w:rPr>
      <w:t>80</w:t>
    </w:r>
    <w:r w:rsidR="00005567">
      <w:rPr>
        <w:rFonts w:eastAsiaTheme="minorEastAsia" w:hint="eastAsia"/>
        <w:sz w:val="20"/>
        <w:szCs w:val="20"/>
        <w:lang w:eastAsia="zh-CN"/>
      </w:rPr>
      <w:t>6725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438" w:rsidRDefault="00D94438" w:rsidP="00B2508A">
      <w:r>
        <w:separator/>
      </w:r>
    </w:p>
  </w:footnote>
  <w:footnote w:type="continuationSeparator" w:id="0">
    <w:p w:rsidR="00D94438" w:rsidRDefault="00D94438" w:rsidP="00B250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08A" w:rsidRDefault="00B2508A">
    <w:pPr>
      <w:pStyle w:val="ad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9EB9E5"/>
    <w:multiLevelType w:val="singleLevel"/>
    <w:tmpl w:val="819EB9E5"/>
    <w:lvl w:ilvl="0">
      <w:start w:val="4"/>
      <w:numFmt w:val="decimal"/>
      <w:lvlText w:val="%1)"/>
      <w:lvlJc w:val="left"/>
      <w:pPr>
        <w:tabs>
          <w:tab w:val="left" w:pos="312"/>
        </w:tabs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1B53680F"/>
    <w:multiLevelType w:val="hybridMultilevel"/>
    <w:tmpl w:val="9322F59C"/>
    <w:lvl w:ilvl="0" w:tplc="1CF2E2F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F8E45F2"/>
    <w:multiLevelType w:val="hybridMultilevel"/>
    <w:tmpl w:val="C47C4316"/>
    <w:lvl w:ilvl="0" w:tplc="4C8620E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9F26C87"/>
    <w:multiLevelType w:val="hybridMultilevel"/>
    <w:tmpl w:val="7898BBA6"/>
    <w:lvl w:ilvl="0" w:tplc="DDA0E0E6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8"/>
  </w:num>
  <w:num w:numId="5">
    <w:abstractNumId w:val="0"/>
  </w:num>
  <w:num w:numId="6">
    <w:abstractNumId w:val="4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08FC"/>
    <w:rsid w:val="00000A10"/>
    <w:rsid w:val="00000EB2"/>
    <w:rsid w:val="00001C9F"/>
    <w:rsid w:val="0000202E"/>
    <w:rsid w:val="000028D6"/>
    <w:rsid w:val="00002924"/>
    <w:rsid w:val="00002FDB"/>
    <w:rsid w:val="0000390A"/>
    <w:rsid w:val="00005567"/>
    <w:rsid w:val="000113EC"/>
    <w:rsid w:val="000116A5"/>
    <w:rsid w:val="00011C5A"/>
    <w:rsid w:val="00012CAD"/>
    <w:rsid w:val="00012F03"/>
    <w:rsid w:val="00013195"/>
    <w:rsid w:val="000151DF"/>
    <w:rsid w:val="000153DA"/>
    <w:rsid w:val="00015DC7"/>
    <w:rsid w:val="00016AC6"/>
    <w:rsid w:val="00016D97"/>
    <w:rsid w:val="00020E63"/>
    <w:rsid w:val="0002102E"/>
    <w:rsid w:val="0002195F"/>
    <w:rsid w:val="00021C11"/>
    <w:rsid w:val="00023115"/>
    <w:rsid w:val="000237C3"/>
    <w:rsid w:val="00024C40"/>
    <w:rsid w:val="00024ED2"/>
    <w:rsid w:val="0002665B"/>
    <w:rsid w:val="00026A53"/>
    <w:rsid w:val="00026C09"/>
    <w:rsid w:val="00030588"/>
    <w:rsid w:val="0003156B"/>
    <w:rsid w:val="000316E5"/>
    <w:rsid w:val="000325C4"/>
    <w:rsid w:val="000326E1"/>
    <w:rsid w:val="00032F15"/>
    <w:rsid w:val="000340E8"/>
    <w:rsid w:val="00034619"/>
    <w:rsid w:val="00034856"/>
    <w:rsid w:val="000354A9"/>
    <w:rsid w:val="00036189"/>
    <w:rsid w:val="000417EB"/>
    <w:rsid w:val="00043114"/>
    <w:rsid w:val="0004357F"/>
    <w:rsid w:val="0004370F"/>
    <w:rsid w:val="00043CA2"/>
    <w:rsid w:val="0004423B"/>
    <w:rsid w:val="000442D1"/>
    <w:rsid w:val="000443DE"/>
    <w:rsid w:val="000443EF"/>
    <w:rsid w:val="00044D48"/>
    <w:rsid w:val="00045AD3"/>
    <w:rsid w:val="00045FEF"/>
    <w:rsid w:val="000466C6"/>
    <w:rsid w:val="0004674A"/>
    <w:rsid w:val="000471B3"/>
    <w:rsid w:val="00050783"/>
    <w:rsid w:val="00051D7D"/>
    <w:rsid w:val="00051E89"/>
    <w:rsid w:val="00051F59"/>
    <w:rsid w:val="00054356"/>
    <w:rsid w:val="00054395"/>
    <w:rsid w:val="00055CA4"/>
    <w:rsid w:val="00055E49"/>
    <w:rsid w:val="0005729D"/>
    <w:rsid w:val="000574EB"/>
    <w:rsid w:val="000575A9"/>
    <w:rsid w:val="00060958"/>
    <w:rsid w:val="00060DF6"/>
    <w:rsid w:val="00061F15"/>
    <w:rsid w:val="00061F74"/>
    <w:rsid w:val="0006264B"/>
    <w:rsid w:val="00062694"/>
    <w:rsid w:val="000628FF"/>
    <w:rsid w:val="00062FC2"/>
    <w:rsid w:val="00064119"/>
    <w:rsid w:val="00064769"/>
    <w:rsid w:val="000658A1"/>
    <w:rsid w:val="00066A60"/>
    <w:rsid w:val="000706B4"/>
    <w:rsid w:val="00071C1A"/>
    <w:rsid w:val="00072CED"/>
    <w:rsid w:val="00072FAE"/>
    <w:rsid w:val="000731F9"/>
    <w:rsid w:val="00073222"/>
    <w:rsid w:val="00073665"/>
    <w:rsid w:val="000738D9"/>
    <w:rsid w:val="00073B72"/>
    <w:rsid w:val="00073E18"/>
    <w:rsid w:val="00073E8B"/>
    <w:rsid w:val="00073F90"/>
    <w:rsid w:val="00074227"/>
    <w:rsid w:val="000749EF"/>
    <w:rsid w:val="00075131"/>
    <w:rsid w:val="00075401"/>
    <w:rsid w:val="000757F3"/>
    <w:rsid w:val="00075D35"/>
    <w:rsid w:val="00076E3A"/>
    <w:rsid w:val="00077DE6"/>
    <w:rsid w:val="00077F50"/>
    <w:rsid w:val="000805B5"/>
    <w:rsid w:val="00080B96"/>
    <w:rsid w:val="00080C9A"/>
    <w:rsid w:val="000814E3"/>
    <w:rsid w:val="00082557"/>
    <w:rsid w:val="00082731"/>
    <w:rsid w:val="00082787"/>
    <w:rsid w:val="00083725"/>
    <w:rsid w:val="00083BC8"/>
    <w:rsid w:val="000840AF"/>
    <w:rsid w:val="00084510"/>
    <w:rsid w:val="00084AC2"/>
    <w:rsid w:val="00085286"/>
    <w:rsid w:val="00086209"/>
    <w:rsid w:val="000863F8"/>
    <w:rsid w:val="0008685F"/>
    <w:rsid w:val="00086EB4"/>
    <w:rsid w:val="00086FFA"/>
    <w:rsid w:val="00087832"/>
    <w:rsid w:val="00090158"/>
    <w:rsid w:val="000902A2"/>
    <w:rsid w:val="000909F5"/>
    <w:rsid w:val="000927C7"/>
    <w:rsid w:val="00092E7F"/>
    <w:rsid w:val="000931F4"/>
    <w:rsid w:val="00093840"/>
    <w:rsid w:val="00093E9F"/>
    <w:rsid w:val="00095203"/>
    <w:rsid w:val="00095BF3"/>
    <w:rsid w:val="00096BDA"/>
    <w:rsid w:val="00096F56"/>
    <w:rsid w:val="000A0135"/>
    <w:rsid w:val="000A0E07"/>
    <w:rsid w:val="000A101B"/>
    <w:rsid w:val="000A2552"/>
    <w:rsid w:val="000A37F0"/>
    <w:rsid w:val="000A380C"/>
    <w:rsid w:val="000A4621"/>
    <w:rsid w:val="000A4D61"/>
    <w:rsid w:val="000A5653"/>
    <w:rsid w:val="000A56D6"/>
    <w:rsid w:val="000A6D56"/>
    <w:rsid w:val="000B0C8C"/>
    <w:rsid w:val="000B0CF9"/>
    <w:rsid w:val="000B11A9"/>
    <w:rsid w:val="000B121F"/>
    <w:rsid w:val="000B3216"/>
    <w:rsid w:val="000B454C"/>
    <w:rsid w:val="000B4876"/>
    <w:rsid w:val="000B4933"/>
    <w:rsid w:val="000B55F6"/>
    <w:rsid w:val="000B6174"/>
    <w:rsid w:val="000B66A6"/>
    <w:rsid w:val="000B76D1"/>
    <w:rsid w:val="000B76F6"/>
    <w:rsid w:val="000C0433"/>
    <w:rsid w:val="000C06A6"/>
    <w:rsid w:val="000C06E1"/>
    <w:rsid w:val="000C1A6B"/>
    <w:rsid w:val="000C1BF2"/>
    <w:rsid w:val="000C2C4E"/>
    <w:rsid w:val="000C2CC2"/>
    <w:rsid w:val="000C4369"/>
    <w:rsid w:val="000C4C55"/>
    <w:rsid w:val="000C4EBE"/>
    <w:rsid w:val="000C51E6"/>
    <w:rsid w:val="000C53A4"/>
    <w:rsid w:val="000C5778"/>
    <w:rsid w:val="000C5810"/>
    <w:rsid w:val="000C6EAC"/>
    <w:rsid w:val="000C7C6E"/>
    <w:rsid w:val="000D0C7D"/>
    <w:rsid w:val="000D2630"/>
    <w:rsid w:val="000D2969"/>
    <w:rsid w:val="000D2BDA"/>
    <w:rsid w:val="000D3C43"/>
    <w:rsid w:val="000D47FF"/>
    <w:rsid w:val="000D56E1"/>
    <w:rsid w:val="000D5C4A"/>
    <w:rsid w:val="000D7290"/>
    <w:rsid w:val="000D746F"/>
    <w:rsid w:val="000D78CF"/>
    <w:rsid w:val="000D7ACA"/>
    <w:rsid w:val="000E0F99"/>
    <w:rsid w:val="000E1317"/>
    <w:rsid w:val="000E1F8B"/>
    <w:rsid w:val="000E3AE2"/>
    <w:rsid w:val="000E4096"/>
    <w:rsid w:val="000E4459"/>
    <w:rsid w:val="000E53D0"/>
    <w:rsid w:val="000E557C"/>
    <w:rsid w:val="000E568B"/>
    <w:rsid w:val="000E6BCF"/>
    <w:rsid w:val="000E71C6"/>
    <w:rsid w:val="000F0383"/>
    <w:rsid w:val="000F0607"/>
    <w:rsid w:val="000F0E6C"/>
    <w:rsid w:val="000F1939"/>
    <w:rsid w:val="000F1C0F"/>
    <w:rsid w:val="000F1CB0"/>
    <w:rsid w:val="000F21D8"/>
    <w:rsid w:val="000F2438"/>
    <w:rsid w:val="000F26CF"/>
    <w:rsid w:val="000F3789"/>
    <w:rsid w:val="000F3987"/>
    <w:rsid w:val="000F3D9B"/>
    <w:rsid w:val="000F4606"/>
    <w:rsid w:val="000F50F5"/>
    <w:rsid w:val="000F5484"/>
    <w:rsid w:val="000F54CB"/>
    <w:rsid w:val="000F59E3"/>
    <w:rsid w:val="000F68BE"/>
    <w:rsid w:val="000F6B0D"/>
    <w:rsid w:val="000F6FF6"/>
    <w:rsid w:val="000F7737"/>
    <w:rsid w:val="000F7EEC"/>
    <w:rsid w:val="000F7F6B"/>
    <w:rsid w:val="00100319"/>
    <w:rsid w:val="001013CF"/>
    <w:rsid w:val="00101B72"/>
    <w:rsid w:val="001022DB"/>
    <w:rsid w:val="001034FB"/>
    <w:rsid w:val="00104157"/>
    <w:rsid w:val="0010479A"/>
    <w:rsid w:val="00104D4E"/>
    <w:rsid w:val="00105100"/>
    <w:rsid w:val="00105570"/>
    <w:rsid w:val="00106860"/>
    <w:rsid w:val="0010727F"/>
    <w:rsid w:val="0010757E"/>
    <w:rsid w:val="00107CF2"/>
    <w:rsid w:val="00107F1D"/>
    <w:rsid w:val="001102F6"/>
    <w:rsid w:val="001104CE"/>
    <w:rsid w:val="001104E0"/>
    <w:rsid w:val="00111A44"/>
    <w:rsid w:val="00111E60"/>
    <w:rsid w:val="001129BC"/>
    <w:rsid w:val="00113076"/>
    <w:rsid w:val="00114951"/>
    <w:rsid w:val="00115673"/>
    <w:rsid w:val="00115CE3"/>
    <w:rsid w:val="00116625"/>
    <w:rsid w:val="00122220"/>
    <w:rsid w:val="00122B8C"/>
    <w:rsid w:val="001245FD"/>
    <w:rsid w:val="00124DA1"/>
    <w:rsid w:val="00125A9C"/>
    <w:rsid w:val="00126458"/>
    <w:rsid w:val="001267F9"/>
    <w:rsid w:val="001300EB"/>
    <w:rsid w:val="00130569"/>
    <w:rsid w:val="001318F6"/>
    <w:rsid w:val="0013363D"/>
    <w:rsid w:val="0013375A"/>
    <w:rsid w:val="00133B13"/>
    <w:rsid w:val="00134024"/>
    <w:rsid w:val="001340C3"/>
    <w:rsid w:val="001350DE"/>
    <w:rsid w:val="00136678"/>
    <w:rsid w:val="00136798"/>
    <w:rsid w:val="00137806"/>
    <w:rsid w:val="001378A7"/>
    <w:rsid w:val="0014078F"/>
    <w:rsid w:val="001407A4"/>
    <w:rsid w:val="00140F78"/>
    <w:rsid w:val="00140FEC"/>
    <w:rsid w:val="00141A17"/>
    <w:rsid w:val="00142142"/>
    <w:rsid w:val="00142FE3"/>
    <w:rsid w:val="00142FFF"/>
    <w:rsid w:val="001436D1"/>
    <w:rsid w:val="00143AAA"/>
    <w:rsid w:val="00143BD9"/>
    <w:rsid w:val="001440FC"/>
    <w:rsid w:val="00144DE2"/>
    <w:rsid w:val="0014512D"/>
    <w:rsid w:val="00145A33"/>
    <w:rsid w:val="001468F2"/>
    <w:rsid w:val="001469E3"/>
    <w:rsid w:val="00147738"/>
    <w:rsid w:val="00147F25"/>
    <w:rsid w:val="001505E0"/>
    <w:rsid w:val="001509C6"/>
    <w:rsid w:val="00150EBC"/>
    <w:rsid w:val="00151807"/>
    <w:rsid w:val="001528C2"/>
    <w:rsid w:val="001530A6"/>
    <w:rsid w:val="00153D16"/>
    <w:rsid w:val="001549F5"/>
    <w:rsid w:val="00155B09"/>
    <w:rsid w:val="00155B38"/>
    <w:rsid w:val="00156002"/>
    <w:rsid w:val="00156065"/>
    <w:rsid w:val="001560DF"/>
    <w:rsid w:val="001564E6"/>
    <w:rsid w:val="001605FD"/>
    <w:rsid w:val="001609E5"/>
    <w:rsid w:val="0016156A"/>
    <w:rsid w:val="001632A1"/>
    <w:rsid w:val="00164894"/>
    <w:rsid w:val="00165B2B"/>
    <w:rsid w:val="001675ED"/>
    <w:rsid w:val="001676A5"/>
    <w:rsid w:val="00167C1D"/>
    <w:rsid w:val="0017068B"/>
    <w:rsid w:val="00170EF2"/>
    <w:rsid w:val="00171E5B"/>
    <w:rsid w:val="001725A3"/>
    <w:rsid w:val="00172CA2"/>
    <w:rsid w:val="00173526"/>
    <w:rsid w:val="001740A2"/>
    <w:rsid w:val="001743A8"/>
    <w:rsid w:val="00174C5A"/>
    <w:rsid w:val="0017538F"/>
    <w:rsid w:val="00176013"/>
    <w:rsid w:val="001802D5"/>
    <w:rsid w:val="00180986"/>
    <w:rsid w:val="00180E39"/>
    <w:rsid w:val="00182480"/>
    <w:rsid w:val="001824D3"/>
    <w:rsid w:val="0018252A"/>
    <w:rsid w:val="001826BA"/>
    <w:rsid w:val="001829DF"/>
    <w:rsid w:val="00182C43"/>
    <w:rsid w:val="001831ED"/>
    <w:rsid w:val="001836E6"/>
    <w:rsid w:val="00183A87"/>
    <w:rsid w:val="00184DAB"/>
    <w:rsid w:val="001851EA"/>
    <w:rsid w:val="0018633C"/>
    <w:rsid w:val="00186AD4"/>
    <w:rsid w:val="0018753B"/>
    <w:rsid w:val="0018773A"/>
    <w:rsid w:val="00187D1A"/>
    <w:rsid w:val="00187F70"/>
    <w:rsid w:val="00190A51"/>
    <w:rsid w:val="001916B2"/>
    <w:rsid w:val="00193206"/>
    <w:rsid w:val="001958E1"/>
    <w:rsid w:val="00195925"/>
    <w:rsid w:val="00195CEC"/>
    <w:rsid w:val="001969C4"/>
    <w:rsid w:val="001A012E"/>
    <w:rsid w:val="001A024D"/>
    <w:rsid w:val="001A08B0"/>
    <w:rsid w:val="001A0A1D"/>
    <w:rsid w:val="001A1092"/>
    <w:rsid w:val="001A1C64"/>
    <w:rsid w:val="001A22CE"/>
    <w:rsid w:val="001A2543"/>
    <w:rsid w:val="001A3F69"/>
    <w:rsid w:val="001A42C6"/>
    <w:rsid w:val="001A6223"/>
    <w:rsid w:val="001A6E39"/>
    <w:rsid w:val="001A709C"/>
    <w:rsid w:val="001A7112"/>
    <w:rsid w:val="001A7CF7"/>
    <w:rsid w:val="001B168F"/>
    <w:rsid w:val="001B2129"/>
    <w:rsid w:val="001B220B"/>
    <w:rsid w:val="001B39A0"/>
    <w:rsid w:val="001B3C20"/>
    <w:rsid w:val="001B4475"/>
    <w:rsid w:val="001B5223"/>
    <w:rsid w:val="001B5996"/>
    <w:rsid w:val="001B689A"/>
    <w:rsid w:val="001B706A"/>
    <w:rsid w:val="001B7232"/>
    <w:rsid w:val="001C102E"/>
    <w:rsid w:val="001C187F"/>
    <w:rsid w:val="001C2710"/>
    <w:rsid w:val="001C29A5"/>
    <w:rsid w:val="001C2CA0"/>
    <w:rsid w:val="001C3652"/>
    <w:rsid w:val="001C3669"/>
    <w:rsid w:val="001C3DF8"/>
    <w:rsid w:val="001C5D4D"/>
    <w:rsid w:val="001C73A7"/>
    <w:rsid w:val="001C786A"/>
    <w:rsid w:val="001D0A22"/>
    <w:rsid w:val="001D0F57"/>
    <w:rsid w:val="001D1E4F"/>
    <w:rsid w:val="001D20D5"/>
    <w:rsid w:val="001D2120"/>
    <w:rsid w:val="001D24E5"/>
    <w:rsid w:val="001D2943"/>
    <w:rsid w:val="001D39E0"/>
    <w:rsid w:val="001D3C3E"/>
    <w:rsid w:val="001D3D93"/>
    <w:rsid w:val="001D46CA"/>
    <w:rsid w:val="001D50DB"/>
    <w:rsid w:val="001D533D"/>
    <w:rsid w:val="001D6DB5"/>
    <w:rsid w:val="001D70DE"/>
    <w:rsid w:val="001E00B5"/>
    <w:rsid w:val="001E0153"/>
    <w:rsid w:val="001E0C53"/>
    <w:rsid w:val="001E2A0B"/>
    <w:rsid w:val="001E334E"/>
    <w:rsid w:val="001E3DF6"/>
    <w:rsid w:val="001E44AD"/>
    <w:rsid w:val="001E6CC1"/>
    <w:rsid w:val="001E6E1A"/>
    <w:rsid w:val="001E7463"/>
    <w:rsid w:val="001E7EDF"/>
    <w:rsid w:val="001E7F62"/>
    <w:rsid w:val="001F0E3A"/>
    <w:rsid w:val="001F2686"/>
    <w:rsid w:val="001F3687"/>
    <w:rsid w:val="001F395C"/>
    <w:rsid w:val="001F3B2D"/>
    <w:rsid w:val="001F3D1D"/>
    <w:rsid w:val="001F4751"/>
    <w:rsid w:val="001F4796"/>
    <w:rsid w:val="001F4B17"/>
    <w:rsid w:val="001F5E2F"/>
    <w:rsid w:val="001F630F"/>
    <w:rsid w:val="001F662C"/>
    <w:rsid w:val="00200147"/>
    <w:rsid w:val="00200650"/>
    <w:rsid w:val="0020399E"/>
    <w:rsid w:val="00204504"/>
    <w:rsid w:val="002048B9"/>
    <w:rsid w:val="0020511E"/>
    <w:rsid w:val="0020540C"/>
    <w:rsid w:val="002075E1"/>
    <w:rsid w:val="002076C4"/>
    <w:rsid w:val="0020799E"/>
    <w:rsid w:val="00207B3E"/>
    <w:rsid w:val="002129A9"/>
    <w:rsid w:val="00212B7F"/>
    <w:rsid w:val="00214050"/>
    <w:rsid w:val="00215C83"/>
    <w:rsid w:val="002165E9"/>
    <w:rsid w:val="00216822"/>
    <w:rsid w:val="00216854"/>
    <w:rsid w:val="00220671"/>
    <w:rsid w:val="00220678"/>
    <w:rsid w:val="00222211"/>
    <w:rsid w:val="00223E82"/>
    <w:rsid w:val="0022409D"/>
    <w:rsid w:val="00224243"/>
    <w:rsid w:val="00226B32"/>
    <w:rsid w:val="00227150"/>
    <w:rsid w:val="0022726C"/>
    <w:rsid w:val="00227BB7"/>
    <w:rsid w:val="00231D39"/>
    <w:rsid w:val="00231E3A"/>
    <w:rsid w:val="00232A82"/>
    <w:rsid w:val="00233084"/>
    <w:rsid w:val="00234DB0"/>
    <w:rsid w:val="002350B0"/>
    <w:rsid w:val="002362AC"/>
    <w:rsid w:val="0023711A"/>
    <w:rsid w:val="00237DC5"/>
    <w:rsid w:val="00240299"/>
    <w:rsid w:val="002413D5"/>
    <w:rsid w:val="0024144A"/>
    <w:rsid w:val="002419E4"/>
    <w:rsid w:val="00241C61"/>
    <w:rsid w:val="00242895"/>
    <w:rsid w:val="00242C64"/>
    <w:rsid w:val="00243CBC"/>
    <w:rsid w:val="00243F47"/>
    <w:rsid w:val="0024432B"/>
    <w:rsid w:val="00244D76"/>
    <w:rsid w:val="00245C97"/>
    <w:rsid w:val="0024610E"/>
    <w:rsid w:val="00247BC4"/>
    <w:rsid w:val="00247D86"/>
    <w:rsid w:val="002502CC"/>
    <w:rsid w:val="00250C11"/>
    <w:rsid w:val="00250E0E"/>
    <w:rsid w:val="00251771"/>
    <w:rsid w:val="002522BE"/>
    <w:rsid w:val="00252493"/>
    <w:rsid w:val="00252939"/>
    <w:rsid w:val="002547A4"/>
    <w:rsid w:val="002561E9"/>
    <w:rsid w:val="0025665F"/>
    <w:rsid w:val="00256744"/>
    <w:rsid w:val="00256FC0"/>
    <w:rsid w:val="00257740"/>
    <w:rsid w:val="00257C78"/>
    <w:rsid w:val="00257E49"/>
    <w:rsid w:val="00257F2E"/>
    <w:rsid w:val="00262675"/>
    <w:rsid w:val="00262AEF"/>
    <w:rsid w:val="002648B0"/>
    <w:rsid w:val="002654B2"/>
    <w:rsid w:val="00265D6C"/>
    <w:rsid w:val="0026762B"/>
    <w:rsid w:val="00267C59"/>
    <w:rsid w:val="00271AC7"/>
    <w:rsid w:val="00272529"/>
    <w:rsid w:val="00274537"/>
    <w:rsid w:val="00275240"/>
    <w:rsid w:val="00275303"/>
    <w:rsid w:val="00275B98"/>
    <w:rsid w:val="00275F29"/>
    <w:rsid w:val="002767E1"/>
    <w:rsid w:val="00277374"/>
    <w:rsid w:val="00277A2C"/>
    <w:rsid w:val="002805A5"/>
    <w:rsid w:val="0028077B"/>
    <w:rsid w:val="0028148B"/>
    <w:rsid w:val="00282EBA"/>
    <w:rsid w:val="0028317F"/>
    <w:rsid w:val="002838FA"/>
    <w:rsid w:val="00283D65"/>
    <w:rsid w:val="0028477F"/>
    <w:rsid w:val="0028664B"/>
    <w:rsid w:val="00287430"/>
    <w:rsid w:val="0029001C"/>
    <w:rsid w:val="00290DE1"/>
    <w:rsid w:val="002911A8"/>
    <w:rsid w:val="00291C42"/>
    <w:rsid w:val="00292484"/>
    <w:rsid w:val="002935D4"/>
    <w:rsid w:val="00295AA0"/>
    <w:rsid w:val="00295C0E"/>
    <w:rsid w:val="002960EB"/>
    <w:rsid w:val="00297960"/>
    <w:rsid w:val="002A03E0"/>
    <w:rsid w:val="002A1CAD"/>
    <w:rsid w:val="002A2381"/>
    <w:rsid w:val="002A3CA2"/>
    <w:rsid w:val="002A4B5A"/>
    <w:rsid w:val="002A50CB"/>
    <w:rsid w:val="002A5256"/>
    <w:rsid w:val="002A579C"/>
    <w:rsid w:val="002A5860"/>
    <w:rsid w:val="002A64FB"/>
    <w:rsid w:val="002A6AC0"/>
    <w:rsid w:val="002A72B0"/>
    <w:rsid w:val="002A773B"/>
    <w:rsid w:val="002B01A8"/>
    <w:rsid w:val="002B0640"/>
    <w:rsid w:val="002B3272"/>
    <w:rsid w:val="002B3435"/>
    <w:rsid w:val="002B3844"/>
    <w:rsid w:val="002B3869"/>
    <w:rsid w:val="002B3B6A"/>
    <w:rsid w:val="002B4115"/>
    <w:rsid w:val="002B495C"/>
    <w:rsid w:val="002B6325"/>
    <w:rsid w:val="002B63AB"/>
    <w:rsid w:val="002B6770"/>
    <w:rsid w:val="002B6E49"/>
    <w:rsid w:val="002B72C2"/>
    <w:rsid w:val="002B785C"/>
    <w:rsid w:val="002C133C"/>
    <w:rsid w:val="002C1B2F"/>
    <w:rsid w:val="002C1F7D"/>
    <w:rsid w:val="002C229D"/>
    <w:rsid w:val="002C47F0"/>
    <w:rsid w:val="002C5799"/>
    <w:rsid w:val="002C6318"/>
    <w:rsid w:val="002C6526"/>
    <w:rsid w:val="002D0613"/>
    <w:rsid w:val="002D0E6A"/>
    <w:rsid w:val="002D133A"/>
    <w:rsid w:val="002D3153"/>
    <w:rsid w:val="002D31FD"/>
    <w:rsid w:val="002D3B2E"/>
    <w:rsid w:val="002D4C07"/>
    <w:rsid w:val="002D4F4F"/>
    <w:rsid w:val="002D59A4"/>
    <w:rsid w:val="002D6877"/>
    <w:rsid w:val="002D7B91"/>
    <w:rsid w:val="002E0148"/>
    <w:rsid w:val="002E2180"/>
    <w:rsid w:val="002E21D0"/>
    <w:rsid w:val="002E3191"/>
    <w:rsid w:val="002E345A"/>
    <w:rsid w:val="002E3513"/>
    <w:rsid w:val="002E387C"/>
    <w:rsid w:val="002E406B"/>
    <w:rsid w:val="002E4B90"/>
    <w:rsid w:val="002E4F94"/>
    <w:rsid w:val="002E6178"/>
    <w:rsid w:val="002E68E9"/>
    <w:rsid w:val="002E7146"/>
    <w:rsid w:val="002F2043"/>
    <w:rsid w:val="002F2907"/>
    <w:rsid w:val="002F3D46"/>
    <w:rsid w:val="002F4476"/>
    <w:rsid w:val="002F50DA"/>
    <w:rsid w:val="002F5587"/>
    <w:rsid w:val="002F6A84"/>
    <w:rsid w:val="002F6D02"/>
    <w:rsid w:val="002F7080"/>
    <w:rsid w:val="002F7F01"/>
    <w:rsid w:val="00300156"/>
    <w:rsid w:val="0030037A"/>
    <w:rsid w:val="003004BB"/>
    <w:rsid w:val="003007AC"/>
    <w:rsid w:val="00302017"/>
    <w:rsid w:val="0030206B"/>
    <w:rsid w:val="003025DB"/>
    <w:rsid w:val="003027BD"/>
    <w:rsid w:val="00302E8E"/>
    <w:rsid w:val="003040C4"/>
    <w:rsid w:val="00304280"/>
    <w:rsid w:val="0030542F"/>
    <w:rsid w:val="003056E5"/>
    <w:rsid w:val="00305A96"/>
    <w:rsid w:val="003076C6"/>
    <w:rsid w:val="003101AA"/>
    <w:rsid w:val="0031099A"/>
    <w:rsid w:val="0031147B"/>
    <w:rsid w:val="00312265"/>
    <w:rsid w:val="003123C5"/>
    <w:rsid w:val="00313163"/>
    <w:rsid w:val="003154C2"/>
    <w:rsid w:val="0031597D"/>
    <w:rsid w:val="003161D3"/>
    <w:rsid w:val="003175DE"/>
    <w:rsid w:val="00317678"/>
    <w:rsid w:val="00317847"/>
    <w:rsid w:val="003202BE"/>
    <w:rsid w:val="00320EE2"/>
    <w:rsid w:val="003225BC"/>
    <w:rsid w:val="003227E6"/>
    <w:rsid w:val="003236C9"/>
    <w:rsid w:val="00324ECE"/>
    <w:rsid w:val="00325078"/>
    <w:rsid w:val="0032542E"/>
    <w:rsid w:val="0032556F"/>
    <w:rsid w:val="00326687"/>
    <w:rsid w:val="00327568"/>
    <w:rsid w:val="00327935"/>
    <w:rsid w:val="003318A8"/>
    <w:rsid w:val="00331CF1"/>
    <w:rsid w:val="00331FE5"/>
    <w:rsid w:val="0033249E"/>
    <w:rsid w:val="0033289C"/>
    <w:rsid w:val="00332E55"/>
    <w:rsid w:val="00334ECA"/>
    <w:rsid w:val="00335C3A"/>
    <w:rsid w:val="00335D27"/>
    <w:rsid w:val="00337ECD"/>
    <w:rsid w:val="0034012F"/>
    <w:rsid w:val="0034093D"/>
    <w:rsid w:val="00340A2F"/>
    <w:rsid w:val="00340E83"/>
    <w:rsid w:val="00341F67"/>
    <w:rsid w:val="0034204E"/>
    <w:rsid w:val="003427A9"/>
    <w:rsid w:val="00343688"/>
    <w:rsid w:val="00344658"/>
    <w:rsid w:val="00345AAA"/>
    <w:rsid w:val="00345DED"/>
    <w:rsid w:val="00345EDA"/>
    <w:rsid w:val="003460C5"/>
    <w:rsid w:val="00346666"/>
    <w:rsid w:val="00346C9B"/>
    <w:rsid w:val="00346CFA"/>
    <w:rsid w:val="00352C6B"/>
    <w:rsid w:val="00353273"/>
    <w:rsid w:val="00353868"/>
    <w:rsid w:val="003547CA"/>
    <w:rsid w:val="00354DC0"/>
    <w:rsid w:val="00354F5B"/>
    <w:rsid w:val="0035563D"/>
    <w:rsid w:val="00356CCC"/>
    <w:rsid w:val="0035701E"/>
    <w:rsid w:val="00357DE6"/>
    <w:rsid w:val="00360649"/>
    <w:rsid w:val="00361276"/>
    <w:rsid w:val="0036525C"/>
    <w:rsid w:val="00365BCA"/>
    <w:rsid w:val="003674D6"/>
    <w:rsid w:val="00367558"/>
    <w:rsid w:val="00370C01"/>
    <w:rsid w:val="00371338"/>
    <w:rsid w:val="00371A4B"/>
    <w:rsid w:val="00371BAF"/>
    <w:rsid w:val="00371BCB"/>
    <w:rsid w:val="003727A3"/>
    <w:rsid w:val="00372958"/>
    <w:rsid w:val="00373470"/>
    <w:rsid w:val="0037362E"/>
    <w:rsid w:val="00374B56"/>
    <w:rsid w:val="003758F2"/>
    <w:rsid w:val="00376BAC"/>
    <w:rsid w:val="003805BD"/>
    <w:rsid w:val="0038181C"/>
    <w:rsid w:val="00381ACD"/>
    <w:rsid w:val="003829E2"/>
    <w:rsid w:val="00382D5F"/>
    <w:rsid w:val="0038372C"/>
    <w:rsid w:val="003838FE"/>
    <w:rsid w:val="00384284"/>
    <w:rsid w:val="00384CBE"/>
    <w:rsid w:val="003870EF"/>
    <w:rsid w:val="00387956"/>
    <w:rsid w:val="00387AEB"/>
    <w:rsid w:val="00387B28"/>
    <w:rsid w:val="00390DDD"/>
    <w:rsid w:val="00391111"/>
    <w:rsid w:val="00391617"/>
    <w:rsid w:val="003917C2"/>
    <w:rsid w:val="00391A86"/>
    <w:rsid w:val="00393474"/>
    <w:rsid w:val="00393B83"/>
    <w:rsid w:val="00394579"/>
    <w:rsid w:val="003949ED"/>
    <w:rsid w:val="00395271"/>
    <w:rsid w:val="003958D2"/>
    <w:rsid w:val="00395D4D"/>
    <w:rsid w:val="00396448"/>
    <w:rsid w:val="003967E4"/>
    <w:rsid w:val="00397836"/>
    <w:rsid w:val="00397ACC"/>
    <w:rsid w:val="003A00B7"/>
    <w:rsid w:val="003A04C0"/>
    <w:rsid w:val="003A0CB9"/>
    <w:rsid w:val="003A136E"/>
    <w:rsid w:val="003A1B34"/>
    <w:rsid w:val="003A1DE4"/>
    <w:rsid w:val="003A23A1"/>
    <w:rsid w:val="003A309E"/>
    <w:rsid w:val="003A38D6"/>
    <w:rsid w:val="003A5E25"/>
    <w:rsid w:val="003A695E"/>
    <w:rsid w:val="003A6A56"/>
    <w:rsid w:val="003A7426"/>
    <w:rsid w:val="003A77AA"/>
    <w:rsid w:val="003A787B"/>
    <w:rsid w:val="003B093A"/>
    <w:rsid w:val="003B113D"/>
    <w:rsid w:val="003B35F9"/>
    <w:rsid w:val="003B4341"/>
    <w:rsid w:val="003B4583"/>
    <w:rsid w:val="003B467B"/>
    <w:rsid w:val="003B4813"/>
    <w:rsid w:val="003B4943"/>
    <w:rsid w:val="003B4E14"/>
    <w:rsid w:val="003B5047"/>
    <w:rsid w:val="003B56E7"/>
    <w:rsid w:val="003B5BD3"/>
    <w:rsid w:val="003B6648"/>
    <w:rsid w:val="003B69F8"/>
    <w:rsid w:val="003B6A29"/>
    <w:rsid w:val="003B6D8C"/>
    <w:rsid w:val="003C0B4F"/>
    <w:rsid w:val="003C2DDB"/>
    <w:rsid w:val="003C2E69"/>
    <w:rsid w:val="003C370B"/>
    <w:rsid w:val="003C481C"/>
    <w:rsid w:val="003C5191"/>
    <w:rsid w:val="003C5336"/>
    <w:rsid w:val="003C5A80"/>
    <w:rsid w:val="003C5ECB"/>
    <w:rsid w:val="003C6215"/>
    <w:rsid w:val="003C7D60"/>
    <w:rsid w:val="003C7EE9"/>
    <w:rsid w:val="003D0795"/>
    <w:rsid w:val="003D25E9"/>
    <w:rsid w:val="003D382B"/>
    <w:rsid w:val="003D387B"/>
    <w:rsid w:val="003D4443"/>
    <w:rsid w:val="003E09F3"/>
    <w:rsid w:val="003E13D6"/>
    <w:rsid w:val="003E1D66"/>
    <w:rsid w:val="003E3623"/>
    <w:rsid w:val="003E36CB"/>
    <w:rsid w:val="003E46EF"/>
    <w:rsid w:val="003E4866"/>
    <w:rsid w:val="003E6457"/>
    <w:rsid w:val="003E6B48"/>
    <w:rsid w:val="003E7470"/>
    <w:rsid w:val="003E789E"/>
    <w:rsid w:val="003F01D8"/>
    <w:rsid w:val="003F048B"/>
    <w:rsid w:val="003F07D5"/>
    <w:rsid w:val="003F0FEF"/>
    <w:rsid w:val="003F10F3"/>
    <w:rsid w:val="003F1DDA"/>
    <w:rsid w:val="003F22D6"/>
    <w:rsid w:val="003F2E6A"/>
    <w:rsid w:val="003F33E9"/>
    <w:rsid w:val="003F3A87"/>
    <w:rsid w:val="003F4C5F"/>
    <w:rsid w:val="003F4D38"/>
    <w:rsid w:val="003F55AD"/>
    <w:rsid w:val="003F60DB"/>
    <w:rsid w:val="003F7E4C"/>
    <w:rsid w:val="0040012E"/>
    <w:rsid w:val="00400787"/>
    <w:rsid w:val="004012A3"/>
    <w:rsid w:val="00401E56"/>
    <w:rsid w:val="00401F39"/>
    <w:rsid w:val="00402D13"/>
    <w:rsid w:val="00402FB1"/>
    <w:rsid w:val="0040325B"/>
    <w:rsid w:val="00403688"/>
    <w:rsid w:val="00403E26"/>
    <w:rsid w:val="004047F1"/>
    <w:rsid w:val="00404CB4"/>
    <w:rsid w:val="00405149"/>
    <w:rsid w:val="004063E4"/>
    <w:rsid w:val="00406A07"/>
    <w:rsid w:val="0040749D"/>
    <w:rsid w:val="004074AB"/>
    <w:rsid w:val="0040775A"/>
    <w:rsid w:val="00407B64"/>
    <w:rsid w:val="004104DD"/>
    <w:rsid w:val="004107EE"/>
    <w:rsid w:val="00410872"/>
    <w:rsid w:val="00410AFA"/>
    <w:rsid w:val="00410F20"/>
    <w:rsid w:val="00411FDB"/>
    <w:rsid w:val="0041295E"/>
    <w:rsid w:val="00412AA6"/>
    <w:rsid w:val="00412C02"/>
    <w:rsid w:val="00412E0F"/>
    <w:rsid w:val="004133B2"/>
    <w:rsid w:val="00414351"/>
    <w:rsid w:val="004144A7"/>
    <w:rsid w:val="00414A8B"/>
    <w:rsid w:val="00415E22"/>
    <w:rsid w:val="0041681C"/>
    <w:rsid w:val="00416D95"/>
    <w:rsid w:val="00421638"/>
    <w:rsid w:val="00421A18"/>
    <w:rsid w:val="0042276C"/>
    <w:rsid w:val="00422D55"/>
    <w:rsid w:val="0042314D"/>
    <w:rsid w:val="00423A46"/>
    <w:rsid w:val="00423F24"/>
    <w:rsid w:val="00424443"/>
    <w:rsid w:val="004246D6"/>
    <w:rsid w:val="004252DA"/>
    <w:rsid w:val="004258AA"/>
    <w:rsid w:val="0042709C"/>
    <w:rsid w:val="00427D37"/>
    <w:rsid w:val="004305A9"/>
    <w:rsid w:val="004305BF"/>
    <w:rsid w:val="004308B3"/>
    <w:rsid w:val="004323D1"/>
    <w:rsid w:val="00432B27"/>
    <w:rsid w:val="00433847"/>
    <w:rsid w:val="00434B4B"/>
    <w:rsid w:val="00434F18"/>
    <w:rsid w:val="00434FEB"/>
    <w:rsid w:val="00436E91"/>
    <w:rsid w:val="00437218"/>
    <w:rsid w:val="0043736E"/>
    <w:rsid w:val="00437F2B"/>
    <w:rsid w:val="00440670"/>
    <w:rsid w:val="00440677"/>
    <w:rsid w:val="00440ADA"/>
    <w:rsid w:val="00440E9C"/>
    <w:rsid w:val="00440EBF"/>
    <w:rsid w:val="0044364A"/>
    <w:rsid w:val="00443BF0"/>
    <w:rsid w:val="00444035"/>
    <w:rsid w:val="00444299"/>
    <w:rsid w:val="0044447F"/>
    <w:rsid w:val="00444833"/>
    <w:rsid w:val="0044489B"/>
    <w:rsid w:val="00444918"/>
    <w:rsid w:val="004459DC"/>
    <w:rsid w:val="004461AE"/>
    <w:rsid w:val="00446FC2"/>
    <w:rsid w:val="004508C9"/>
    <w:rsid w:val="0045149D"/>
    <w:rsid w:val="00451660"/>
    <w:rsid w:val="004524D4"/>
    <w:rsid w:val="00453F03"/>
    <w:rsid w:val="00455E65"/>
    <w:rsid w:val="004600AA"/>
    <w:rsid w:val="0046051F"/>
    <w:rsid w:val="004618ED"/>
    <w:rsid w:val="00462591"/>
    <w:rsid w:val="004637B4"/>
    <w:rsid w:val="00463998"/>
    <w:rsid w:val="00464F96"/>
    <w:rsid w:val="004651AA"/>
    <w:rsid w:val="00470486"/>
    <w:rsid w:val="00471FDF"/>
    <w:rsid w:val="00472079"/>
    <w:rsid w:val="00472C24"/>
    <w:rsid w:val="004732BD"/>
    <w:rsid w:val="004738E9"/>
    <w:rsid w:val="004739CA"/>
    <w:rsid w:val="00473D24"/>
    <w:rsid w:val="00473D51"/>
    <w:rsid w:val="00473DED"/>
    <w:rsid w:val="0047670A"/>
    <w:rsid w:val="0047727E"/>
    <w:rsid w:val="0048187F"/>
    <w:rsid w:val="00481AD6"/>
    <w:rsid w:val="00482185"/>
    <w:rsid w:val="0048233D"/>
    <w:rsid w:val="00486C47"/>
    <w:rsid w:val="0048743A"/>
    <w:rsid w:val="004901FA"/>
    <w:rsid w:val="004902FD"/>
    <w:rsid w:val="004905E6"/>
    <w:rsid w:val="00490730"/>
    <w:rsid w:val="00490D91"/>
    <w:rsid w:val="00491267"/>
    <w:rsid w:val="004914F5"/>
    <w:rsid w:val="004921F3"/>
    <w:rsid w:val="00493FD0"/>
    <w:rsid w:val="00494422"/>
    <w:rsid w:val="004945EE"/>
    <w:rsid w:val="004946CF"/>
    <w:rsid w:val="00495FF6"/>
    <w:rsid w:val="00497DBD"/>
    <w:rsid w:val="004A0793"/>
    <w:rsid w:val="004A0C79"/>
    <w:rsid w:val="004A0C95"/>
    <w:rsid w:val="004A1CC3"/>
    <w:rsid w:val="004A2095"/>
    <w:rsid w:val="004A236F"/>
    <w:rsid w:val="004A2A53"/>
    <w:rsid w:val="004A3310"/>
    <w:rsid w:val="004A333E"/>
    <w:rsid w:val="004A3AC1"/>
    <w:rsid w:val="004A41A6"/>
    <w:rsid w:val="004A4A2F"/>
    <w:rsid w:val="004A4A3B"/>
    <w:rsid w:val="004A4CAE"/>
    <w:rsid w:val="004A7102"/>
    <w:rsid w:val="004A7FB2"/>
    <w:rsid w:val="004B08A0"/>
    <w:rsid w:val="004B0EFE"/>
    <w:rsid w:val="004B30AC"/>
    <w:rsid w:val="004B31C0"/>
    <w:rsid w:val="004B5344"/>
    <w:rsid w:val="004B571B"/>
    <w:rsid w:val="004B5E7E"/>
    <w:rsid w:val="004B5F15"/>
    <w:rsid w:val="004B64B6"/>
    <w:rsid w:val="004B64D6"/>
    <w:rsid w:val="004B6AC9"/>
    <w:rsid w:val="004B7831"/>
    <w:rsid w:val="004C04FA"/>
    <w:rsid w:val="004C0651"/>
    <w:rsid w:val="004C07C8"/>
    <w:rsid w:val="004C0951"/>
    <w:rsid w:val="004C09FB"/>
    <w:rsid w:val="004C0C53"/>
    <w:rsid w:val="004C1F3A"/>
    <w:rsid w:val="004C2175"/>
    <w:rsid w:val="004C3374"/>
    <w:rsid w:val="004C35DF"/>
    <w:rsid w:val="004C3BD1"/>
    <w:rsid w:val="004C3C4B"/>
    <w:rsid w:val="004C461D"/>
    <w:rsid w:val="004C4A37"/>
    <w:rsid w:val="004C62E6"/>
    <w:rsid w:val="004C6F5C"/>
    <w:rsid w:val="004C72C2"/>
    <w:rsid w:val="004C7E71"/>
    <w:rsid w:val="004D1079"/>
    <w:rsid w:val="004D176A"/>
    <w:rsid w:val="004D2337"/>
    <w:rsid w:val="004D2495"/>
    <w:rsid w:val="004D25F9"/>
    <w:rsid w:val="004D3994"/>
    <w:rsid w:val="004D505C"/>
    <w:rsid w:val="004D55B6"/>
    <w:rsid w:val="004D5623"/>
    <w:rsid w:val="004D7EBA"/>
    <w:rsid w:val="004E1787"/>
    <w:rsid w:val="004E179E"/>
    <w:rsid w:val="004E186D"/>
    <w:rsid w:val="004E1AD4"/>
    <w:rsid w:val="004E222E"/>
    <w:rsid w:val="004E2ED8"/>
    <w:rsid w:val="004E3783"/>
    <w:rsid w:val="004E4AF3"/>
    <w:rsid w:val="004E4BFB"/>
    <w:rsid w:val="004E4DBC"/>
    <w:rsid w:val="004E4E3F"/>
    <w:rsid w:val="004E62FD"/>
    <w:rsid w:val="004E6AB1"/>
    <w:rsid w:val="004E7D81"/>
    <w:rsid w:val="004F11C0"/>
    <w:rsid w:val="004F2B3E"/>
    <w:rsid w:val="004F3554"/>
    <w:rsid w:val="004F423E"/>
    <w:rsid w:val="004F4992"/>
    <w:rsid w:val="004F4C87"/>
    <w:rsid w:val="004F4C94"/>
    <w:rsid w:val="004F6CF8"/>
    <w:rsid w:val="004F7427"/>
    <w:rsid w:val="004F753A"/>
    <w:rsid w:val="004F78EE"/>
    <w:rsid w:val="004F7999"/>
    <w:rsid w:val="005000AB"/>
    <w:rsid w:val="00501834"/>
    <w:rsid w:val="00501FC2"/>
    <w:rsid w:val="005026EB"/>
    <w:rsid w:val="005032C5"/>
    <w:rsid w:val="00503553"/>
    <w:rsid w:val="00503647"/>
    <w:rsid w:val="005036D1"/>
    <w:rsid w:val="00505B26"/>
    <w:rsid w:val="00505B3E"/>
    <w:rsid w:val="00505F66"/>
    <w:rsid w:val="0050709A"/>
    <w:rsid w:val="0051002D"/>
    <w:rsid w:val="00510329"/>
    <w:rsid w:val="005108F0"/>
    <w:rsid w:val="005115BB"/>
    <w:rsid w:val="0051198C"/>
    <w:rsid w:val="00512575"/>
    <w:rsid w:val="00512B1B"/>
    <w:rsid w:val="005131D3"/>
    <w:rsid w:val="005135F6"/>
    <w:rsid w:val="005137AD"/>
    <w:rsid w:val="00514E40"/>
    <w:rsid w:val="00516975"/>
    <w:rsid w:val="00516AFF"/>
    <w:rsid w:val="00517C85"/>
    <w:rsid w:val="00517EB6"/>
    <w:rsid w:val="00520372"/>
    <w:rsid w:val="00521459"/>
    <w:rsid w:val="00521583"/>
    <w:rsid w:val="005221D4"/>
    <w:rsid w:val="00524141"/>
    <w:rsid w:val="00524189"/>
    <w:rsid w:val="00524B13"/>
    <w:rsid w:val="00526493"/>
    <w:rsid w:val="00531CEF"/>
    <w:rsid w:val="00532059"/>
    <w:rsid w:val="00532885"/>
    <w:rsid w:val="00533164"/>
    <w:rsid w:val="00534774"/>
    <w:rsid w:val="00534824"/>
    <w:rsid w:val="00534B9E"/>
    <w:rsid w:val="005352F6"/>
    <w:rsid w:val="00535AC2"/>
    <w:rsid w:val="00535FC6"/>
    <w:rsid w:val="00536D8A"/>
    <w:rsid w:val="0053735B"/>
    <w:rsid w:val="00537864"/>
    <w:rsid w:val="00537C9A"/>
    <w:rsid w:val="00540F5E"/>
    <w:rsid w:val="00542657"/>
    <w:rsid w:val="0054379C"/>
    <w:rsid w:val="00543873"/>
    <w:rsid w:val="00543B14"/>
    <w:rsid w:val="005443D0"/>
    <w:rsid w:val="005446BF"/>
    <w:rsid w:val="00544731"/>
    <w:rsid w:val="005461F4"/>
    <w:rsid w:val="005462CB"/>
    <w:rsid w:val="005466C8"/>
    <w:rsid w:val="00546EE4"/>
    <w:rsid w:val="00547E0E"/>
    <w:rsid w:val="00550BDB"/>
    <w:rsid w:val="00550CD6"/>
    <w:rsid w:val="00550DAA"/>
    <w:rsid w:val="00551747"/>
    <w:rsid w:val="00552560"/>
    <w:rsid w:val="00552D8C"/>
    <w:rsid w:val="005531B2"/>
    <w:rsid w:val="00553340"/>
    <w:rsid w:val="00553A35"/>
    <w:rsid w:val="00553C36"/>
    <w:rsid w:val="00554275"/>
    <w:rsid w:val="005549A4"/>
    <w:rsid w:val="00555EA2"/>
    <w:rsid w:val="00556A50"/>
    <w:rsid w:val="00556E2F"/>
    <w:rsid w:val="00557CAE"/>
    <w:rsid w:val="00557D03"/>
    <w:rsid w:val="00560A67"/>
    <w:rsid w:val="0056202F"/>
    <w:rsid w:val="00562ED8"/>
    <w:rsid w:val="00563A8C"/>
    <w:rsid w:val="00563E43"/>
    <w:rsid w:val="005642E9"/>
    <w:rsid w:val="00564CC1"/>
    <w:rsid w:val="00565B70"/>
    <w:rsid w:val="00566BB0"/>
    <w:rsid w:val="00566C76"/>
    <w:rsid w:val="00566C7E"/>
    <w:rsid w:val="00566DCA"/>
    <w:rsid w:val="00567AAE"/>
    <w:rsid w:val="00567ED8"/>
    <w:rsid w:val="0057027A"/>
    <w:rsid w:val="00570712"/>
    <w:rsid w:val="005712F8"/>
    <w:rsid w:val="00571DFE"/>
    <w:rsid w:val="00572705"/>
    <w:rsid w:val="0057340E"/>
    <w:rsid w:val="00573BAE"/>
    <w:rsid w:val="00575043"/>
    <w:rsid w:val="005751AB"/>
    <w:rsid w:val="0057599C"/>
    <w:rsid w:val="00576290"/>
    <w:rsid w:val="00576918"/>
    <w:rsid w:val="00577757"/>
    <w:rsid w:val="005801D1"/>
    <w:rsid w:val="00580423"/>
    <w:rsid w:val="005805EB"/>
    <w:rsid w:val="00581A92"/>
    <w:rsid w:val="005832B3"/>
    <w:rsid w:val="00584CBC"/>
    <w:rsid w:val="00585598"/>
    <w:rsid w:val="005860CF"/>
    <w:rsid w:val="005871DA"/>
    <w:rsid w:val="0058795E"/>
    <w:rsid w:val="00590057"/>
    <w:rsid w:val="0059019D"/>
    <w:rsid w:val="0059086D"/>
    <w:rsid w:val="00590EDD"/>
    <w:rsid w:val="00591AA1"/>
    <w:rsid w:val="005925D3"/>
    <w:rsid w:val="0059582F"/>
    <w:rsid w:val="005964AE"/>
    <w:rsid w:val="00596C40"/>
    <w:rsid w:val="00597FF4"/>
    <w:rsid w:val="005A08DB"/>
    <w:rsid w:val="005A0C19"/>
    <w:rsid w:val="005A14A5"/>
    <w:rsid w:val="005A2B4E"/>
    <w:rsid w:val="005A3032"/>
    <w:rsid w:val="005A38E8"/>
    <w:rsid w:val="005A48F8"/>
    <w:rsid w:val="005A4A6D"/>
    <w:rsid w:val="005A4A90"/>
    <w:rsid w:val="005A4E8D"/>
    <w:rsid w:val="005A5E82"/>
    <w:rsid w:val="005A6872"/>
    <w:rsid w:val="005A7AE9"/>
    <w:rsid w:val="005B0D21"/>
    <w:rsid w:val="005B3590"/>
    <w:rsid w:val="005B4041"/>
    <w:rsid w:val="005B4296"/>
    <w:rsid w:val="005B4F3F"/>
    <w:rsid w:val="005B5723"/>
    <w:rsid w:val="005B5FB0"/>
    <w:rsid w:val="005B6507"/>
    <w:rsid w:val="005B653C"/>
    <w:rsid w:val="005B740F"/>
    <w:rsid w:val="005C0026"/>
    <w:rsid w:val="005C0F59"/>
    <w:rsid w:val="005C141A"/>
    <w:rsid w:val="005C1D15"/>
    <w:rsid w:val="005C212D"/>
    <w:rsid w:val="005C3825"/>
    <w:rsid w:val="005C467D"/>
    <w:rsid w:val="005C49C1"/>
    <w:rsid w:val="005C4EEF"/>
    <w:rsid w:val="005C50EF"/>
    <w:rsid w:val="005C5ACE"/>
    <w:rsid w:val="005C6358"/>
    <w:rsid w:val="005C760C"/>
    <w:rsid w:val="005D1364"/>
    <w:rsid w:val="005D1B74"/>
    <w:rsid w:val="005D23A1"/>
    <w:rsid w:val="005D2663"/>
    <w:rsid w:val="005D2DC0"/>
    <w:rsid w:val="005D6DBE"/>
    <w:rsid w:val="005E0C9D"/>
    <w:rsid w:val="005E0CFA"/>
    <w:rsid w:val="005E1975"/>
    <w:rsid w:val="005E3192"/>
    <w:rsid w:val="005E3209"/>
    <w:rsid w:val="005E339D"/>
    <w:rsid w:val="005E37D7"/>
    <w:rsid w:val="005E717D"/>
    <w:rsid w:val="005E7968"/>
    <w:rsid w:val="005F0F6E"/>
    <w:rsid w:val="005F15F1"/>
    <w:rsid w:val="005F17E4"/>
    <w:rsid w:val="005F2D82"/>
    <w:rsid w:val="005F3569"/>
    <w:rsid w:val="005F3EB0"/>
    <w:rsid w:val="005F4625"/>
    <w:rsid w:val="005F4664"/>
    <w:rsid w:val="005F51EB"/>
    <w:rsid w:val="005F5339"/>
    <w:rsid w:val="005F60B5"/>
    <w:rsid w:val="005F6EA0"/>
    <w:rsid w:val="005F772B"/>
    <w:rsid w:val="00600FA8"/>
    <w:rsid w:val="00603D6C"/>
    <w:rsid w:val="00604F62"/>
    <w:rsid w:val="006053B6"/>
    <w:rsid w:val="00605B20"/>
    <w:rsid w:val="00606434"/>
    <w:rsid w:val="0060655F"/>
    <w:rsid w:val="00606C32"/>
    <w:rsid w:val="006105F8"/>
    <w:rsid w:val="00612B55"/>
    <w:rsid w:val="0061357C"/>
    <w:rsid w:val="00614426"/>
    <w:rsid w:val="00614905"/>
    <w:rsid w:val="00614989"/>
    <w:rsid w:val="006152D6"/>
    <w:rsid w:val="00615340"/>
    <w:rsid w:val="006157AC"/>
    <w:rsid w:val="00615CF4"/>
    <w:rsid w:val="006177A4"/>
    <w:rsid w:val="00617B77"/>
    <w:rsid w:val="00617EA8"/>
    <w:rsid w:val="006206E5"/>
    <w:rsid w:val="00620899"/>
    <w:rsid w:val="0062092D"/>
    <w:rsid w:val="00620A9D"/>
    <w:rsid w:val="00621060"/>
    <w:rsid w:val="00621524"/>
    <w:rsid w:val="00621C01"/>
    <w:rsid w:val="00621E95"/>
    <w:rsid w:val="00621EEC"/>
    <w:rsid w:val="00621F3F"/>
    <w:rsid w:val="006221B9"/>
    <w:rsid w:val="00622CA7"/>
    <w:rsid w:val="00623783"/>
    <w:rsid w:val="00626AF4"/>
    <w:rsid w:val="00626FCD"/>
    <w:rsid w:val="00627E56"/>
    <w:rsid w:val="00630C1D"/>
    <w:rsid w:val="00630DBD"/>
    <w:rsid w:val="00633261"/>
    <w:rsid w:val="00633361"/>
    <w:rsid w:val="0063360F"/>
    <w:rsid w:val="006342F8"/>
    <w:rsid w:val="00635C5A"/>
    <w:rsid w:val="00636317"/>
    <w:rsid w:val="00636A13"/>
    <w:rsid w:val="00640CF0"/>
    <w:rsid w:val="006419FD"/>
    <w:rsid w:val="00641AAA"/>
    <w:rsid w:val="00641CF9"/>
    <w:rsid w:val="00641EC1"/>
    <w:rsid w:val="00642509"/>
    <w:rsid w:val="00642C23"/>
    <w:rsid w:val="006446B7"/>
    <w:rsid w:val="006446DC"/>
    <w:rsid w:val="006452DA"/>
    <w:rsid w:val="00645500"/>
    <w:rsid w:val="006459DF"/>
    <w:rsid w:val="00647E3E"/>
    <w:rsid w:val="006501AC"/>
    <w:rsid w:val="00650B48"/>
    <w:rsid w:val="00651633"/>
    <w:rsid w:val="00651D4A"/>
    <w:rsid w:val="006520DA"/>
    <w:rsid w:val="006531AB"/>
    <w:rsid w:val="00653578"/>
    <w:rsid w:val="0065390E"/>
    <w:rsid w:val="00653B73"/>
    <w:rsid w:val="006543C7"/>
    <w:rsid w:val="0065546F"/>
    <w:rsid w:val="00656E36"/>
    <w:rsid w:val="006571E7"/>
    <w:rsid w:val="00660709"/>
    <w:rsid w:val="006611C8"/>
    <w:rsid w:val="0066218D"/>
    <w:rsid w:val="0066261D"/>
    <w:rsid w:val="00662C19"/>
    <w:rsid w:val="00663CEE"/>
    <w:rsid w:val="00664748"/>
    <w:rsid w:val="006649BD"/>
    <w:rsid w:val="0066536F"/>
    <w:rsid w:val="0066788E"/>
    <w:rsid w:val="006709B2"/>
    <w:rsid w:val="0067185C"/>
    <w:rsid w:val="00671861"/>
    <w:rsid w:val="00672002"/>
    <w:rsid w:val="00674D55"/>
    <w:rsid w:val="00674F5B"/>
    <w:rsid w:val="00675144"/>
    <w:rsid w:val="00675153"/>
    <w:rsid w:val="00675C2D"/>
    <w:rsid w:val="00677326"/>
    <w:rsid w:val="006776B5"/>
    <w:rsid w:val="0067772D"/>
    <w:rsid w:val="0068036B"/>
    <w:rsid w:val="00680431"/>
    <w:rsid w:val="00680A29"/>
    <w:rsid w:val="00680AE7"/>
    <w:rsid w:val="00681EAE"/>
    <w:rsid w:val="00681F73"/>
    <w:rsid w:val="00682010"/>
    <w:rsid w:val="006821AE"/>
    <w:rsid w:val="006829E5"/>
    <w:rsid w:val="00682EC8"/>
    <w:rsid w:val="0068324A"/>
    <w:rsid w:val="00683C68"/>
    <w:rsid w:val="00683FF0"/>
    <w:rsid w:val="006843CB"/>
    <w:rsid w:val="00684712"/>
    <w:rsid w:val="0068603C"/>
    <w:rsid w:val="0068658F"/>
    <w:rsid w:val="0068718C"/>
    <w:rsid w:val="006875D1"/>
    <w:rsid w:val="00687D6D"/>
    <w:rsid w:val="0069047F"/>
    <w:rsid w:val="00690577"/>
    <w:rsid w:val="00690626"/>
    <w:rsid w:val="006917AF"/>
    <w:rsid w:val="00691801"/>
    <w:rsid w:val="00692378"/>
    <w:rsid w:val="00692940"/>
    <w:rsid w:val="00694F8D"/>
    <w:rsid w:val="00695497"/>
    <w:rsid w:val="00695607"/>
    <w:rsid w:val="00696383"/>
    <w:rsid w:val="006970B3"/>
    <w:rsid w:val="006A0487"/>
    <w:rsid w:val="006A0A68"/>
    <w:rsid w:val="006A0DD9"/>
    <w:rsid w:val="006A1411"/>
    <w:rsid w:val="006A1670"/>
    <w:rsid w:val="006A19C6"/>
    <w:rsid w:val="006A1E35"/>
    <w:rsid w:val="006A2A20"/>
    <w:rsid w:val="006A2D29"/>
    <w:rsid w:val="006A2E10"/>
    <w:rsid w:val="006A2E51"/>
    <w:rsid w:val="006A2FE3"/>
    <w:rsid w:val="006A392F"/>
    <w:rsid w:val="006A6262"/>
    <w:rsid w:val="006A771A"/>
    <w:rsid w:val="006B13E9"/>
    <w:rsid w:val="006B19C2"/>
    <w:rsid w:val="006B256B"/>
    <w:rsid w:val="006B3769"/>
    <w:rsid w:val="006B37EF"/>
    <w:rsid w:val="006B38C3"/>
    <w:rsid w:val="006B3F4D"/>
    <w:rsid w:val="006B4C95"/>
    <w:rsid w:val="006B4FA3"/>
    <w:rsid w:val="006B5981"/>
    <w:rsid w:val="006B6A19"/>
    <w:rsid w:val="006B6AC5"/>
    <w:rsid w:val="006B6CAA"/>
    <w:rsid w:val="006B6DDB"/>
    <w:rsid w:val="006B7A88"/>
    <w:rsid w:val="006C03C4"/>
    <w:rsid w:val="006C095A"/>
    <w:rsid w:val="006C0F17"/>
    <w:rsid w:val="006C22C0"/>
    <w:rsid w:val="006C2B57"/>
    <w:rsid w:val="006C2BB4"/>
    <w:rsid w:val="006C3BC5"/>
    <w:rsid w:val="006C3BD2"/>
    <w:rsid w:val="006C3D61"/>
    <w:rsid w:val="006C3DFB"/>
    <w:rsid w:val="006C465F"/>
    <w:rsid w:val="006C537C"/>
    <w:rsid w:val="006C5A93"/>
    <w:rsid w:val="006C5C4E"/>
    <w:rsid w:val="006C620E"/>
    <w:rsid w:val="006C6D83"/>
    <w:rsid w:val="006C75CA"/>
    <w:rsid w:val="006C7CF3"/>
    <w:rsid w:val="006D0C5F"/>
    <w:rsid w:val="006D19A8"/>
    <w:rsid w:val="006D1D7B"/>
    <w:rsid w:val="006D20E6"/>
    <w:rsid w:val="006D44B4"/>
    <w:rsid w:val="006D45BE"/>
    <w:rsid w:val="006D469C"/>
    <w:rsid w:val="006D5C30"/>
    <w:rsid w:val="006D5DAC"/>
    <w:rsid w:val="006D5E9B"/>
    <w:rsid w:val="006D5F90"/>
    <w:rsid w:val="006D7B37"/>
    <w:rsid w:val="006E12A5"/>
    <w:rsid w:val="006E2534"/>
    <w:rsid w:val="006E2A00"/>
    <w:rsid w:val="006E3B63"/>
    <w:rsid w:val="006E424E"/>
    <w:rsid w:val="006E42B4"/>
    <w:rsid w:val="006E590A"/>
    <w:rsid w:val="006E594E"/>
    <w:rsid w:val="006E654E"/>
    <w:rsid w:val="006E73AC"/>
    <w:rsid w:val="006F0220"/>
    <w:rsid w:val="006F02FC"/>
    <w:rsid w:val="006F14B5"/>
    <w:rsid w:val="006F1E59"/>
    <w:rsid w:val="006F209C"/>
    <w:rsid w:val="006F2969"/>
    <w:rsid w:val="006F3A01"/>
    <w:rsid w:val="006F3D44"/>
    <w:rsid w:val="006F60DF"/>
    <w:rsid w:val="006F713D"/>
    <w:rsid w:val="006F7308"/>
    <w:rsid w:val="006F7517"/>
    <w:rsid w:val="006F7ACF"/>
    <w:rsid w:val="006F7E22"/>
    <w:rsid w:val="0070036F"/>
    <w:rsid w:val="007003D9"/>
    <w:rsid w:val="00700F99"/>
    <w:rsid w:val="00701870"/>
    <w:rsid w:val="007035C9"/>
    <w:rsid w:val="00703FA0"/>
    <w:rsid w:val="007046B4"/>
    <w:rsid w:val="00704911"/>
    <w:rsid w:val="00704D9A"/>
    <w:rsid w:val="00704FBA"/>
    <w:rsid w:val="0070631D"/>
    <w:rsid w:val="007064A2"/>
    <w:rsid w:val="00707278"/>
    <w:rsid w:val="0070752E"/>
    <w:rsid w:val="007112CC"/>
    <w:rsid w:val="00711B0B"/>
    <w:rsid w:val="007123E6"/>
    <w:rsid w:val="007167E2"/>
    <w:rsid w:val="0071731B"/>
    <w:rsid w:val="00717ADF"/>
    <w:rsid w:val="0072118B"/>
    <w:rsid w:val="00721336"/>
    <w:rsid w:val="00721A6A"/>
    <w:rsid w:val="00721B42"/>
    <w:rsid w:val="00721BE6"/>
    <w:rsid w:val="0072233D"/>
    <w:rsid w:val="00723A87"/>
    <w:rsid w:val="00724186"/>
    <w:rsid w:val="00724DC6"/>
    <w:rsid w:val="00727500"/>
    <w:rsid w:val="00727570"/>
    <w:rsid w:val="007301CF"/>
    <w:rsid w:val="00730802"/>
    <w:rsid w:val="00730B33"/>
    <w:rsid w:val="00732B3B"/>
    <w:rsid w:val="00734160"/>
    <w:rsid w:val="00734645"/>
    <w:rsid w:val="007347AA"/>
    <w:rsid w:val="007347D5"/>
    <w:rsid w:val="007370F9"/>
    <w:rsid w:val="007409FA"/>
    <w:rsid w:val="00740B57"/>
    <w:rsid w:val="00741537"/>
    <w:rsid w:val="007418EB"/>
    <w:rsid w:val="00742363"/>
    <w:rsid w:val="007437A1"/>
    <w:rsid w:val="00743F46"/>
    <w:rsid w:val="007465AA"/>
    <w:rsid w:val="00746B34"/>
    <w:rsid w:val="00747365"/>
    <w:rsid w:val="00747790"/>
    <w:rsid w:val="007478C4"/>
    <w:rsid w:val="00747D25"/>
    <w:rsid w:val="00750282"/>
    <w:rsid w:val="00751E69"/>
    <w:rsid w:val="007526A1"/>
    <w:rsid w:val="007527DB"/>
    <w:rsid w:val="007530C0"/>
    <w:rsid w:val="0075425B"/>
    <w:rsid w:val="00754C1E"/>
    <w:rsid w:val="00754CF8"/>
    <w:rsid w:val="007557E1"/>
    <w:rsid w:val="00755BF9"/>
    <w:rsid w:val="007561AA"/>
    <w:rsid w:val="007561BD"/>
    <w:rsid w:val="007563FA"/>
    <w:rsid w:val="007564CF"/>
    <w:rsid w:val="00756513"/>
    <w:rsid w:val="0075696C"/>
    <w:rsid w:val="00761C36"/>
    <w:rsid w:val="00762C14"/>
    <w:rsid w:val="00763FC4"/>
    <w:rsid w:val="00764C45"/>
    <w:rsid w:val="00764EA3"/>
    <w:rsid w:val="0076508F"/>
    <w:rsid w:val="007650F5"/>
    <w:rsid w:val="0076733A"/>
    <w:rsid w:val="00770475"/>
    <w:rsid w:val="00770D72"/>
    <w:rsid w:val="007719F4"/>
    <w:rsid w:val="00771AA0"/>
    <w:rsid w:val="00774777"/>
    <w:rsid w:val="00774E78"/>
    <w:rsid w:val="0077602F"/>
    <w:rsid w:val="007761F6"/>
    <w:rsid w:val="00776457"/>
    <w:rsid w:val="00776D50"/>
    <w:rsid w:val="00777365"/>
    <w:rsid w:val="00777CC9"/>
    <w:rsid w:val="00777E93"/>
    <w:rsid w:val="00780927"/>
    <w:rsid w:val="00780DC4"/>
    <w:rsid w:val="00782844"/>
    <w:rsid w:val="00783A43"/>
    <w:rsid w:val="00783F79"/>
    <w:rsid w:val="007848FD"/>
    <w:rsid w:val="00784C71"/>
    <w:rsid w:val="0078519E"/>
    <w:rsid w:val="0079081A"/>
    <w:rsid w:val="00790909"/>
    <w:rsid w:val="00790A12"/>
    <w:rsid w:val="007913A1"/>
    <w:rsid w:val="00791D8A"/>
    <w:rsid w:val="00792582"/>
    <w:rsid w:val="00792B7F"/>
    <w:rsid w:val="00794CBE"/>
    <w:rsid w:val="00796385"/>
    <w:rsid w:val="0079638F"/>
    <w:rsid w:val="00796E0C"/>
    <w:rsid w:val="007979B5"/>
    <w:rsid w:val="007A12BA"/>
    <w:rsid w:val="007A2749"/>
    <w:rsid w:val="007A496F"/>
    <w:rsid w:val="007A4BF1"/>
    <w:rsid w:val="007A5379"/>
    <w:rsid w:val="007A57D4"/>
    <w:rsid w:val="007A6698"/>
    <w:rsid w:val="007B0F8D"/>
    <w:rsid w:val="007B2003"/>
    <w:rsid w:val="007B23BC"/>
    <w:rsid w:val="007B3356"/>
    <w:rsid w:val="007B379F"/>
    <w:rsid w:val="007B40BB"/>
    <w:rsid w:val="007B4167"/>
    <w:rsid w:val="007B5618"/>
    <w:rsid w:val="007B68D8"/>
    <w:rsid w:val="007B6E39"/>
    <w:rsid w:val="007B762A"/>
    <w:rsid w:val="007C00F8"/>
    <w:rsid w:val="007C0477"/>
    <w:rsid w:val="007C04FC"/>
    <w:rsid w:val="007C1685"/>
    <w:rsid w:val="007C16B0"/>
    <w:rsid w:val="007C1B68"/>
    <w:rsid w:val="007C1D58"/>
    <w:rsid w:val="007C207E"/>
    <w:rsid w:val="007C2F2B"/>
    <w:rsid w:val="007C315C"/>
    <w:rsid w:val="007C5105"/>
    <w:rsid w:val="007C5774"/>
    <w:rsid w:val="007C5BCA"/>
    <w:rsid w:val="007C683D"/>
    <w:rsid w:val="007C6A49"/>
    <w:rsid w:val="007C6A9C"/>
    <w:rsid w:val="007C746F"/>
    <w:rsid w:val="007D05DA"/>
    <w:rsid w:val="007D0621"/>
    <w:rsid w:val="007D07A0"/>
    <w:rsid w:val="007D147D"/>
    <w:rsid w:val="007D1DD5"/>
    <w:rsid w:val="007D244D"/>
    <w:rsid w:val="007D2977"/>
    <w:rsid w:val="007D4D00"/>
    <w:rsid w:val="007D5743"/>
    <w:rsid w:val="007D66F3"/>
    <w:rsid w:val="007D7074"/>
    <w:rsid w:val="007E0117"/>
    <w:rsid w:val="007E110E"/>
    <w:rsid w:val="007E1325"/>
    <w:rsid w:val="007E16C8"/>
    <w:rsid w:val="007E1DAF"/>
    <w:rsid w:val="007E24B3"/>
    <w:rsid w:val="007E24C9"/>
    <w:rsid w:val="007E2683"/>
    <w:rsid w:val="007E2E22"/>
    <w:rsid w:val="007E2EF4"/>
    <w:rsid w:val="007E3051"/>
    <w:rsid w:val="007E3528"/>
    <w:rsid w:val="007E3A95"/>
    <w:rsid w:val="007E3D7F"/>
    <w:rsid w:val="007E49A1"/>
    <w:rsid w:val="007E4A53"/>
    <w:rsid w:val="007E544B"/>
    <w:rsid w:val="007E7A54"/>
    <w:rsid w:val="007F0576"/>
    <w:rsid w:val="007F05FD"/>
    <w:rsid w:val="007F1149"/>
    <w:rsid w:val="007F17C6"/>
    <w:rsid w:val="007F187F"/>
    <w:rsid w:val="007F1A19"/>
    <w:rsid w:val="007F27E9"/>
    <w:rsid w:val="007F285B"/>
    <w:rsid w:val="007F3258"/>
    <w:rsid w:val="007F4473"/>
    <w:rsid w:val="007F495D"/>
    <w:rsid w:val="007F4B52"/>
    <w:rsid w:val="007F5A71"/>
    <w:rsid w:val="007F7523"/>
    <w:rsid w:val="008014C5"/>
    <w:rsid w:val="00801971"/>
    <w:rsid w:val="008028D2"/>
    <w:rsid w:val="00803D5B"/>
    <w:rsid w:val="0080510B"/>
    <w:rsid w:val="0080512D"/>
    <w:rsid w:val="00805C19"/>
    <w:rsid w:val="00806081"/>
    <w:rsid w:val="008062F2"/>
    <w:rsid w:val="00806686"/>
    <w:rsid w:val="00807723"/>
    <w:rsid w:val="0081014C"/>
    <w:rsid w:val="00810156"/>
    <w:rsid w:val="00810461"/>
    <w:rsid w:val="0081058A"/>
    <w:rsid w:val="00810632"/>
    <w:rsid w:val="008106FB"/>
    <w:rsid w:val="0081204A"/>
    <w:rsid w:val="00812597"/>
    <w:rsid w:val="00813CB3"/>
    <w:rsid w:val="00813ED0"/>
    <w:rsid w:val="008144FD"/>
    <w:rsid w:val="008154A4"/>
    <w:rsid w:val="00815DC4"/>
    <w:rsid w:val="00820C67"/>
    <w:rsid w:val="008213F3"/>
    <w:rsid w:val="00821D94"/>
    <w:rsid w:val="00822F2F"/>
    <w:rsid w:val="008246D5"/>
    <w:rsid w:val="008269F9"/>
    <w:rsid w:val="00827118"/>
    <w:rsid w:val="0082740F"/>
    <w:rsid w:val="00827A74"/>
    <w:rsid w:val="00827B05"/>
    <w:rsid w:val="00827B7A"/>
    <w:rsid w:val="00827EDA"/>
    <w:rsid w:val="00827FC0"/>
    <w:rsid w:val="00830439"/>
    <w:rsid w:val="00831168"/>
    <w:rsid w:val="00831273"/>
    <w:rsid w:val="008312D1"/>
    <w:rsid w:val="0083361F"/>
    <w:rsid w:val="00833813"/>
    <w:rsid w:val="0083677D"/>
    <w:rsid w:val="00837DC0"/>
    <w:rsid w:val="008400AE"/>
    <w:rsid w:val="00840BFB"/>
    <w:rsid w:val="00842540"/>
    <w:rsid w:val="00842CBD"/>
    <w:rsid w:val="00843714"/>
    <w:rsid w:val="00843F0B"/>
    <w:rsid w:val="00843F3F"/>
    <w:rsid w:val="00844251"/>
    <w:rsid w:val="008445D7"/>
    <w:rsid w:val="00845E32"/>
    <w:rsid w:val="008461D0"/>
    <w:rsid w:val="00846FCE"/>
    <w:rsid w:val="00847354"/>
    <w:rsid w:val="00847E56"/>
    <w:rsid w:val="008502DA"/>
    <w:rsid w:val="00850CFB"/>
    <w:rsid w:val="0085120B"/>
    <w:rsid w:val="00851551"/>
    <w:rsid w:val="00851634"/>
    <w:rsid w:val="00851A0B"/>
    <w:rsid w:val="00853B4A"/>
    <w:rsid w:val="00854307"/>
    <w:rsid w:val="00854B85"/>
    <w:rsid w:val="00855790"/>
    <w:rsid w:val="0085600D"/>
    <w:rsid w:val="008611CD"/>
    <w:rsid w:val="00862D67"/>
    <w:rsid w:val="00862D87"/>
    <w:rsid w:val="0086330D"/>
    <w:rsid w:val="008633CA"/>
    <w:rsid w:val="00863605"/>
    <w:rsid w:val="008649F3"/>
    <w:rsid w:val="008660F9"/>
    <w:rsid w:val="008666C1"/>
    <w:rsid w:val="0086798E"/>
    <w:rsid w:val="00871117"/>
    <w:rsid w:val="008715A4"/>
    <w:rsid w:val="00873634"/>
    <w:rsid w:val="008767E4"/>
    <w:rsid w:val="00876F32"/>
    <w:rsid w:val="00877083"/>
    <w:rsid w:val="008774C8"/>
    <w:rsid w:val="00877FD9"/>
    <w:rsid w:val="0088309F"/>
    <w:rsid w:val="008843E6"/>
    <w:rsid w:val="00884CCF"/>
    <w:rsid w:val="008866C2"/>
    <w:rsid w:val="00890C6A"/>
    <w:rsid w:val="00891487"/>
    <w:rsid w:val="0089162B"/>
    <w:rsid w:val="00892319"/>
    <w:rsid w:val="00897287"/>
    <w:rsid w:val="008A06EC"/>
    <w:rsid w:val="008A1D36"/>
    <w:rsid w:val="008A2A7C"/>
    <w:rsid w:val="008A52DA"/>
    <w:rsid w:val="008A5993"/>
    <w:rsid w:val="008A6A99"/>
    <w:rsid w:val="008A724B"/>
    <w:rsid w:val="008A7A1D"/>
    <w:rsid w:val="008B003F"/>
    <w:rsid w:val="008B18DC"/>
    <w:rsid w:val="008B193B"/>
    <w:rsid w:val="008B2B6B"/>
    <w:rsid w:val="008B2DBD"/>
    <w:rsid w:val="008B3331"/>
    <w:rsid w:val="008B3EC4"/>
    <w:rsid w:val="008B5F42"/>
    <w:rsid w:val="008B6744"/>
    <w:rsid w:val="008B688B"/>
    <w:rsid w:val="008B71FD"/>
    <w:rsid w:val="008C072F"/>
    <w:rsid w:val="008C0C79"/>
    <w:rsid w:val="008C1807"/>
    <w:rsid w:val="008C319E"/>
    <w:rsid w:val="008C3225"/>
    <w:rsid w:val="008C3932"/>
    <w:rsid w:val="008C3A2B"/>
    <w:rsid w:val="008C5D1B"/>
    <w:rsid w:val="008C5FD1"/>
    <w:rsid w:val="008C61CA"/>
    <w:rsid w:val="008C7F4D"/>
    <w:rsid w:val="008D0102"/>
    <w:rsid w:val="008D018D"/>
    <w:rsid w:val="008D2452"/>
    <w:rsid w:val="008D2FCA"/>
    <w:rsid w:val="008D35A3"/>
    <w:rsid w:val="008D442C"/>
    <w:rsid w:val="008D5AFF"/>
    <w:rsid w:val="008D5B41"/>
    <w:rsid w:val="008D63CE"/>
    <w:rsid w:val="008D749C"/>
    <w:rsid w:val="008E074A"/>
    <w:rsid w:val="008E19AA"/>
    <w:rsid w:val="008E21D7"/>
    <w:rsid w:val="008E268F"/>
    <w:rsid w:val="008E3631"/>
    <w:rsid w:val="008E4A70"/>
    <w:rsid w:val="008E5DF8"/>
    <w:rsid w:val="008E6552"/>
    <w:rsid w:val="008E6DFC"/>
    <w:rsid w:val="008E72DA"/>
    <w:rsid w:val="008F0512"/>
    <w:rsid w:val="008F18C0"/>
    <w:rsid w:val="008F289B"/>
    <w:rsid w:val="008F3170"/>
    <w:rsid w:val="008F3B70"/>
    <w:rsid w:val="008F3F46"/>
    <w:rsid w:val="008F5459"/>
    <w:rsid w:val="008F61C3"/>
    <w:rsid w:val="008F682B"/>
    <w:rsid w:val="008F737F"/>
    <w:rsid w:val="008F78FF"/>
    <w:rsid w:val="0090010E"/>
    <w:rsid w:val="00901770"/>
    <w:rsid w:val="00901D60"/>
    <w:rsid w:val="0090327D"/>
    <w:rsid w:val="009048B6"/>
    <w:rsid w:val="00907635"/>
    <w:rsid w:val="009076A9"/>
    <w:rsid w:val="00907A93"/>
    <w:rsid w:val="00907F63"/>
    <w:rsid w:val="009101FE"/>
    <w:rsid w:val="00910BFF"/>
    <w:rsid w:val="00911F23"/>
    <w:rsid w:val="00913143"/>
    <w:rsid w:val="009134E3"/>
    <w:rsid w:val="00913CD2"/>
    <w:rsid w:val="00915784"/>
    <w:rsid w:val="00916DF2"/>
    <w:rsid w:val="00917B6F"/>
    <w:rsid w:val="009204C2"/>
    <w:rsid w:val="0092105F"/>
    <w:rsid w:val="00921B64"/>
    <w:rsid w:val="00921D17"/>
    <w:rsid w:val="00922618"/>
    <w:rsid w:val="00922C6B"/>
    <w:rsid w:val="00922EE9"/>
    <w:rsid w:val="00923C24"/>
    <w:rsid w:val="00923C74"/>
    <w:rsid w:val="00924051"/>
    <w:rsid w:val="00925077"/>
    <w:rsid w:val="0092624B"/>
    <w:rsid w:val="00930895"/>
    <w:rsid w:val="00930F65"/>
    <w:rsid w:val="009311A0"/>
    <w:rsid w:val="0093120A"/>
    <w:rsid w:val="00931370"/>
    <w:rsid w:val="0093142F"/>
    <w:rsid w:val="009319D3"/>
    <w:rsid w:val="00932349"/>
    <w:rsid w:val="00932917"/>
    <w:rsid w:val="009348D6"/>
    <w:rsid w:val="0093654D"/>
    <w:rsid w:val="009372CC"/>
    <w:rsid w:val="00937DDC"/>
    <w:rsid w:val="00940061"/>
    <w:rsid w:val="00940601"/>
    <w:rsid w:val="00940DBD"/>
    <w:rsid w:val="009410D8"/>
    <w:rsid w:val="009414F6"/>
    <w:rsid w:val="0094167A"/>
    <w:rsid w:val="009427EC"/>
    <w:rsid w:val="0094285C"/>
    <w:rsid w:val="00944693"/>
    <w:rsid w:val="00944696"/>
    <w:rsid w:val="00944D6E"/>
    <w:rsid w:val="00945B8E"/>
    <w:rsid w:val="009465CB"/>
    <w:rsid w:val="0094664D"/>
    <w:rsid w:val="009466A1"/>
    <w:rsid w:val="009469EA"/>
    <w:rsid w:val="00947F61"/>
    <w:rsid w:val="009501FB"/>
    <w:rsid w:val="00950C4D"/>
    <w:rsid w:val="00950CCB"/>
    <w:rsid w:val="009531A4"/>
    <w:rsid w:val="00953570"/>
    <w:rsid w:val="00957D28"/>
    <w:rsid w:val="00957E90"/>
    <w:rsid w:val="00957FE3"/>
    <w:rsid w:val="009601E2"/>
    <w:rsid w:val="009614D0"/>
    <w:rsid w:val="009622E2"/>
    <w:rsid w:val="0096240D"/>
    <w:rsid w:val="00963724"/>
    <w:rsid w:val="009639CC"/>
    <w:rsid w:val="009653EA"/>
    <w:rsid w:val="00965B07"/>
    <w:rsid w:val="00966366"/>
    <w:rsid w:val="00966F8D"/>
    <w:rsid w:val="00967112"/>
    <w:rsid w:val="00970C3B"/>
    <w:rsid w:val="00970C9D"/>
    <w:rsid w:val="0097164D"/>
    <w:rsid w:val="00973341"/>
    <w:rsid w:val="0097478D"/>
    <w:rsid w:val="00975487"/>
    <w:rsid w:val="009759B0"/>
    <w:rsid w:val="00977856"/>
    <w:rsid w:val="00977F1F"/>
    <w:rsid w:val="00980809"/>
    <w:rsid w:val="00980B10"/>
    <w:rsid w:val="00981DDE"/>
    <w:rsid w:val="00981FA6"/>
    <w:rsid w:val="00981FA8"/>
    <w:rsid w:val="00982095"/>
    <w:rsid w:val="009822BA"/>
    <w:rsid w:val="00982E3D"/>
    <w:rsid w:val="00982FF4"/>
    <w:rsid w:val="0098498B"/>
    <w:rsid w:val="00984F54"/>
    <w:rsid w:val="009876B8"/>
    <w:rsid w:val="00990052"/>
    <w:rsid w:val="0099150C"/>
    <w:rsid w:val="00992144"/>
    <w:rsid w:val="00992EBB"/>
    <w:rsid w:val="00992F8C"/>
    <w:rsid w:val="009939D2"/>
    <w:rsid w:val="00995415"/>
    <w:rsid w:val="00995D71"/>
    <w:rsid w:val="009A0411"/>
    <w:rsid w:val="009A0ED7"/>
    <w:rsid w:val="009A18AA"/>
    <w:rsid w:val="009A38D8"/>
    <w:rsid w:val="009A3DC1"/>
    <w:rsid w:val="009A44E4"/>
    <w:rsid w:val="009A4F7F"/>
    <w:rsid w:val="009A4FF9"/>
    <w:rsid w:val="009A59A0"/>
    <w:rsid w:val="009A6107"/>
    <w:rsid w:val="009A6537"/>
    <w:rsid w:val="009A733B"/>
    <w:rsid w:val="009A7B32"/>
    <w:rsid w:val="009B1BA5"/>
    <w:rsid w:val="009B38CB"/>
    <w:rsid w:val="009B4AF0"/>
    <w:rsid w:val="009B6574"/>
    <w:rsid w:val="009B751A"/>
    <w:rsid w:val="009C00A1"/>
    <w:rsid w:val="009C024D"/>
    <w:rsid w:val="009C0442"/>
    <w:rsid w:val="009C0D7F"/>
    <w:rsid w:val="009C1D33"/>
    <w:rsid w:val="009C2855"/>
    <w:rsid w:val="009C3F8A"/>
    <w:rsid w:val="009C4823"/>
    <w:rsid w:val="009C53DD"/>
    <w:rsid w:val="009C63C9"/>
    <w:rsid w:val="009C7B0B"/>
    <w:rsid w:val="009C7E10"/>
    <w:rsid w:val="009D07CB"/>
    <w:rsid w:val="009D0819"/>
    <w:rsid w:val="009D089D"/>
    <w:rsid w:val="009D09D0"/>
    <w:rsid w:val="009D0C03"/>
    <w:rsid w:val="009D0E03"/>
    <w:rsid w:val="009D1078"/>
    <w:rsid w:val="009D1FB5"/>
    <w:rsid w:val="009D24D2"/>
    <w:rsid w:val="009D2576"/>
    <w:rsid w:val="009D28DB"/>
    <w:rsid w:val="009D2F24"/>
    <w:rsid w:val="009D3776"/>
    <w:rsid w:val="009D3AE8"/>
    <w:rsid w:val="009D3D7C"/>
    <w:rsid w:val="009D4BDF"/>
    <w:rsid w:val="009D51A0"/>
    <w:rsid w:val="009D61E1"/>
    <w:rsid w:val="009D6560"/>
    <w:rsid w:val="009D79B9"/>
    <w:rsid w:val="009D7AD4"/>
    <w:rsid w:val="009D7E0C"/>
    <w:rsid w:val="009E23AB"/>
    <w:rsid w:val="009E28C5"/>
    <w:rsid w:val="009E2CD4"/>
    <w:rsid w:val="009E38AE"/>
    <w:rsid w:val="009E39C0"/>
    <w:rsid w:val="009E3D69"/>
    <w:rsid w:val="009E493E"/>
    <w:rsid w:val="009E49DA"/>
    <w:rsid w:val="009E5517"/>
    <w:rsid w:val="009E5635"/>
    <w:rsid w:val="009E6705"/>
    <w:rsid w:val="009E68D3"/>
    <w:rsid w:val="009E6A9A"/>
    <w:rsid w:val="009E75C1"/>
    <w:rsid w:val="009E7975"/>
    <w:rsid w:val="009F02D2"/>
    <w:rsid w:val="009F0688"/>
    <w:rsid w:val="009F2B6C"/>
    <w:rsid w:val="009F3A9E"/>
    <w:rsid w:val="009F43BB"/>
    <w:rsid w:val="009F48CE"/>
    <w:rsid w:val="009F5817"/>
    <w:rsid w:val="009F597B"/>
    <w:rsid w:val="009F6B73"/>
    <w:rsid w:val="009F7076"/>
    <w:rsid w:val="00A00445"/>
    <w:rsid w:val="00A007D2"/>
    <w:rsid w:val="00A00B2C"/>
    <w:rsid w:val="00A010E2"/>
    <w:rsid w:val="00A034CD"/>
    <w:rsid w:val="00A03C29"/>
    <w:rsid w:val="00A046BB"/>
    <w:rsid w:val="00A07C1D"/>
    <w:rsid w:val="00A07C4B"/>
    <w:rsid w:val="00A07F5E"/>
    <w:rsid w:val="00A101EF"/>
    <w:rsid w:val="00A101FF"/>
    <w:rsid w:val="00A10378"/>
    <w:rsid w:val="00A111BD"/>
    <w:rsid w:val="00A11E57"/>
    <w:rsid w:val="00A128DA"/>
    <w:rsid w:val="00A12B1C"/>
    <w:rsid w:val="00A134DF"/>
    <w:rsid w:val="00A13B13"/>
    <w:rsid w:val="00A13EC9"/>
    <w:rsid w:val="00A1551F"/>
    <w:rsid w:val="00A161D4"/>
    <w:rsid w:val="00A1687D"/>
    <w:rsid w:val="00A178B7"/>
    <w:rsid w:val="00A17E75"/>
    <w:rsid w:val="00A201D6"/>
    <w:rsid w:val="00A2090C"/>
    <w:rsid w:val="00A20AB5"/>
    <w:rsid w:val="00A20B92"/>
    <w:rsid w:val="00A22544"/>
    <w:rsid w:val="00A22E9B"/>
    <w:rsid w:val="00A23773"/>
    <w:rsid w:val="00A2443E"/>
    <w:rsid w:val="00A25557"/>
    <w:rsid w:val="00A25D63"/>
    <w:rsid w:val="00A26409"/>
    <w:rsid w:val="00A26CB0"/>
    <w:rsid w:val="00A309CF"/>
    <w:rsid w:val="00A31313"/>
    <w:rsid w:val="00A31376"/>
    <w:rsid w:val="00A3138B"/>
    <w:rsid w:val="00A31649"/>
    <w:rsid w:val="00A31B8E"/>
    <w:rsid w:val="00A32504"/>
    <w:rsid w:val="00A32E0C"/>
    <w:rsid w:val="00A33608"/>
    <w:rsid w:val="00A33757"/>
    <w:rsid w:val="00A339FE"/>
    <w:rsid w:val="00A3487E"/>
    <w:rsid w:val="00A34CD2"/>
    <w:rsid w:val="00A34F1A"/>
    <w:rsid w:val="00A35984"/>
    <w:rsid w:val="00A40B97"/>
    <w:rsid w:val="00A4161C"/>
    <w:rsid w:val="00A4203C"/>
    <w:rsid w:val="00A42BD6"/>
    <w:rsid w:val="00A43638"/>
    <w:rsid w:val="00A44156"/>
    <w:rsid w:val="00A44726"/>
    <w:rsid w:val="00A45759"/>
    <w:rsid w:val="00A45CC6"/>
    <w:rsid w:val="00A4624B"/>
    <w:rsid w:val="00A50EF9"/>
    <w:rsid w:val="00A5228E"/>
    <w:rsid w:val="00A52923"/>
    <w:rsid w:val="00A529DB"/>
    <w:rsid w:val="00A53957"/>
    <w:rsid w:val="00A53A90"/>
    <w:rsid w:val="00A5477A"/>
    <w:rsid w:val="00A5706D"/>
    <w:rsid w:val="00A5749E"/>
    <w:rsid w:val="00A57ADC"/>
    <w:rsid w:val="00A57EB9"/>
    <w:rsid w:val="00A617D2"/>
    <w:rsid w:val="00A61972"/>
    <w:rsid w:val="00A62C75"/>
    <w:rsid w:val="00A63049"/>
    <w:rsid w:val="00A643AE"/>
    <w:rsid w:val="00A6627F"/>
    <w:rsid w:val="00A67FE3"/>
    <w:rsid w:val="00A70E61"/>
    <w:rsid w:val="00A70F9E"/>
    <w:rsid w:val="00A72B5B"/>
    <w:rsid w:val="00A73022"/>
    <w:rsid w:val="00A730C3"/>
    <w:rsid w:val="00A73D00"/>
    <w:rsid w:val="00A74F1B"/>
    <w:rsid w:val="00A75C41"/>
    <w:rsid w:val="00A76C68"/>
    <w:rsid w:val="00A80C64"/>
    <w:rsid w:val="00A811B8"/>
    <w:rsid w:val="00A81749"/>
    <w:rsid w:val="00A83807"/>
    <w:rsid w:val="00A8556F"/>
    <w:rsid w:val="00A858FA"/>
    <w:rsid w:val="00A8662B"/>
    <w:rsid w:val="00A87B56"/>
    <w:rsid w:val="00A90D80"/>
    <w:rsid w:val="00A91557"/>
    <w:rsid w:val="00A92072"/>
    <w:rsid w:val="00A9282E"/>
    <w:rsid w:val="00A936A9"/>
    <w:rsid w:val="00A936C6"/>
    <w:rsid w:val="00A93905"/>
    <w:rsid w:val="00A93BA9"/>
    <w:rsid w:val="00A94930"/>
    <w:rsid w:val="00A94988"/>
    <w:rsid w:val="00A95278"/>
    <w:rsid w:val="00AA09EF"/>
    <w:rsid w:val="00AA2936"/>
    <w:rsid w:val="00AA3124"/>
    <w:rsid w:val="00AA3C2C"/>
    <w:rsid w:val="00AA52AE"/>
    <w:rsid w:val="00AA53A0"/>
    <w:rsid w:val="00AA54B6"/>
    <w:rsid w:val="00AA6318"/>
    <w:rsid w:val="00AA6AF0"/>
    <w:rsid w:val="00AA6C05"/>
    <w:rsid w:val="00AA7B79"/>
    <w:rsid w:val="00AB03DB"/>
    <w:rsid w:val="00AB1BEB"/>
    <w:rsid w:val="00AB1C44"/>
    <w:rsid w:val="00AB2885"/>
    <w:rsid w:val="00AB4B1C"/>
    <w:rsid w:val="00AB4C44"/>
    <w:rsid w:val="00AB55A4"/>
    <w:rsid w:val="00AB5A7E"/>
    <w:rsid w:val="00AB5E4A"/>
    <w:rsid w:val="00AB5F69"/>
    <w:rsid w:val="00AB6B34"/>
    <w:rsid w:val="00AB6DF2"/>
    <w:rsid w:val="00AC0217"/>
    <w:rsid w:val="00AC040D"/>
    <w:rsid w:val="00AC04D8"/>
    <w:rsid w:val="00AC1922"/>
    <w:rsid w:val="00AC1BD2"/>
    <w:rsid w:val="00AC1DC6"/>
    <w:rsid w:val="00AC2363"/>
    <w:rsid w:val="00AC238C"/>
    <w:rsid w:val="00AC27CF"/>
    <w:rsid w:val="00AC3054"/>
    <w:rsid w:val="00AC3140"/>
    <w:rsid w:val="00AC3DDA"/>
    <w:rsid w:val="00AC3E47"/>
    <w:rsid w:val="00AC5A86"/>
    <w:rsid w:val="00AC7061"/>
    <w:rsid w:val="00AD02BB"/>
    <w:rsid w:val="00AD0E47"/>
    <w:rsid w:val="00AD0F9D"/>
    <w:rsid w:val="00AD2074"/>
    <w:rsid w:val="00AD20C2"/>
    <w:rsid w:val="00AD3B28"/>
    <w:rsid w:val="00AD3B31"/>
    <w:rsid w:val="00AD4F53"/>
    <w:rsid w:val="00AD5324"/>
    <w:rsid w:val="00AD574C"/>
    <w:rsid w:val="00AD6966"/>
    <w:rsid w:val="00AD69DA"/>
    <w:rsid w:val="00AD6C57"/>
    <w:rsid w:val="00AD7A0C"/>
    <w:rsid w:val="00AE0042"/>
    <w:rsid w:val="00AE04BC"/>
    <w:rsid w:val="00AE1209"/>
    <w:rsid w:val="00AE220B"/>
    <w:rsid w:val="00AE2781"/>
    <w:rsid w:val="00AE3F42"/>
    <w:rsid w:val="00AE4039"/>
    <w:rsid w:val="00AE4E39"/>
    <w:rsid w:val="00AE4FDA"/>
    <w:rsid w:val="00AE5E91"/>
    <w:rsid w:val="00AE663C"/>
    <w:rsid w:val="00AF270A"/>
    <w:rsid w:val="00AF2A81"/>
    <w:rsid w:val="00AF31F7"/>
    <w:rsid w:val="00AF38B9"/>
    <w:rsid w:val="00AF3EA2"/>
    <w:rsid w:val="00AF3F1A"/>
    <w:rsid w:val="00AF4399"/>
    <w:rsid w:val="00AF5E01"/>
    <w:rsid w:val="00AF5F93"/>
    <w:rsid w:val="00AF6605"/>
    <w:rsid w:val="00AF72EA"/>
    <w:rsid w:val="00AF764A"/>
    <w:rsid w:val="00AF7C9B"/>
    <w:rsid w:val="00B02282"/>
    <w:rsid w:val="00B022FC"/>
    <w:rsid w:val="00B03464"/>
    <w:rsid w:val="00B0646A"/>
    <w:rsid w:val="00B0726A"/>
    <w:rsid w:val="00B07552"/>
    <w:rsid w:val="00B113DD"/>
    <w:rsid w:val="00B12436"/>
    <w:rsid w:val="00B124D9"/>
    <w:rsid w:val="00B12BF7"/>
    <w:rsid w:val="00B1412A"/>
    <w:rsid w:val="00B14855"/>
    <w:rsid w:val="00B14915"/>
    <w:rsid w:val="00B14B33"/>
    <w:rsid w:val="00B1521D"/>
    <w:rsid w:val="00B15A5B"/>
    <w:rsid w:val="00B16B1E"/>
    <w:rsid w:val="00B2057D"/>
    <w:rsid w:val="00B20CEA"/>
    <w:rsid w:val="00B211DC"/>
    <w:rsid w:val="00B23451"/>
    <w:rsid w:val="00B23A99"/>
    <w:rsid w:val="00B23F02"/>
    <w:rsid w:val="00B2441E"/>
    <w:rsid w:val="00B2508A"/>
    <w:rsid w:val="00B25964"/>
    <w:rsid w:val="00B25AB0"/>
    <w:rsid w:val="00B26AA1"/>
    <w:rsid w:val="00B26F70"/>
    <w:rsid w:val="00B30BD0"/>
    <w:rsid w:val="00B32ACC"/>
    <w:rsid w:val="00B33560"/>
    <w:rsid w:val="00B33A3D"/>
    <w:rsid w:val="00B34198"/>
    <w:rsid w:val="00B3425F"/>
    <w:rsid w:val="00B3495B"/>
    <w:rsid w:val="00B350F7"/>
    <w:rsid w:val="00B351B6"/>
    <w:rsid w:val="00B35619"/>
    <w:rsid w:val="00B36247"/>
    <w:rsid w:val="00B372F1"/>
    <w:rsid w:val="00B401F3"/>
    <w:rsid w:val="00B407D3"/>
    <w:rsid w:val="00B415C7"/>
    <w:rsid w:val="00B415FE"/>
    <w:rsid w:val="00B4177A"/>
    <w:rsid w:val="00B426A8"/>
    <w:rsid w:val="00B426D5"/>
    <w:rsid w:val="00B42ABC"/>
    <w:rsid w:val="00B42ECB"/>
    <w:rsid w:val="00B4373C"/>
    <w:rsid w:val="00B43AB5"/>
    <w:rsid w:val="00B45980"/>
    <w:rsid w:val="00B45D36"/>
    <w:rsid w:val="00B46497"/>
    <w:rsid w:val="00B466A0"/>
    <w:rsid w:val="00B471AA"/>
    <w:rsid w:val="00B474E4"/>
    <w:rsid w:val="00B47829"/>
    <w:rsid w:val="00B479EB"/>
    <w:rsid w:val="00B504AA"/>
    <w:rsid w:val="00B50FFF"/>
    <w:rsid w:val="00B519DE"/>
    <w:rsid w:val="00B55720"/>
    <w:rsid w:val="00B55794"/>
    <w:rsid w:val="00B566DF"/>
    <w:rsid w:val="00B61718"/>
    <w:rsid w:val="00B61815"/>
    <w:rsid w:val="00B620E7"/>
    <w:rsid w:val="00B6306D"/>
    <w:rsid w:val="00B632F2"/>
    <w:rsid w:val="00B639DE"/>
    <w:rsid w:val="00B63D8E"/>
    <w:rsid w:val="00B64B3F"/>
    <w:rsid w:val="00B65417"/>
    <w:rsid w:val="00B65FE4"/>
    <w:rsid w:val="00B666B0"/>
    <w:rsid w:val="00B6720E"/>
    <w:rsid w:val="00B7073D"/>
    <w:rsid w:val="00B708E8"/>
    <w:rsid w:val="00B719E7"/>
    <w:rsid w:val="00B71ABF"/>
    <w:rsid w:val="00B72B69"/>
    <w:rsid w:val="00B72C3B"/>
    <w:rsid w:val="00B732D1"/>
    <w:rsid w:val="00B73D6E"/>
    <w:rsid w:val="00B73EF4"/>
    <w:rsid w:val="00B73F2A"/>
    <w:rsid w:val="00B74DAA"/>
    <w:rsid w:val="00B75321"/>
    <w:rsid w:val="00B757E3"/>
    <w:rsid w:val="00B7626F"/>
    <w:rsid w:val="00B7742D"/>
    <w:rsid w:val="00B776E7"/>
    <w:rsid w:val="00B81521"/>
    <w:rsid w:val="00B81B31"/>
    <w:rsid w:val="00B826F8"/>
    <w:rsid w:val="00B82763"/>
    <w:rsid w:val="00B82F30"/>
    <w:rsid w:val="00B83693"/>
    <w:rsid w:val="00B83B86"/>
    <w:rsid w:val="00B83E9D"/>
    <w:rsid w:val="00B843A8"/>
    <w:rsid w:val="00B8525E"/>
    <w:rsid w:val="00B85C2A"/>
    <w:rsid w:val="00B85DCC"/>
    <w:rsid w:val="00B87C66"/>
    <w:rsid w:val="00B87FBC"/>
    <w:rsid w:val="00B903F9"/>
    <w:rsid w:val="00B904FC"/>
    <w:rsid w:val="00B90A59"/>
    <w:rsid w:val="00B92228"/>
    <w:rsid w:val="00B92B24"/>
    <w:rsid w:val="00B93470"/>
    <w:rsid w:val="00B943FC"/>
    <w:rsid w:val="00B95505"/>
    <w:rsid w:val="00B9639F"/>
    <w:rsid w:val="00B96B53"/>
    <w:rsid w:val="00B97A3A"/>
    <w:rsid w:val="00BA0BA4"/>
    <w:rsid w:val="00BA1144"/>
    <w:rsid w:val="00BA2574"/>
    <w:rsid w:val="00BA25F4"/>
    <w:rsid w:val="00BA2B57"/>
    <w:rsid w:val="00BA313E"/>
    <w:rsid w:val="00BA3649"/>
    <w:rsid w:val="00BA5415"/>
    <w:rsid w:val="00BA597B"/>
    <w:rsid w:val="00BA59C3"/>
    <w:rsid w:val="00BA6473"/>
    <w:rsid w:val="00BA6524"/>
    <w:rsid w:val="00BA660F"/>
    <w:rsid w:val="00BA6FC2"/>
    <w:rsid w:val="00BA724E"/>
    <w:rsid w:val="00BA74E8"/>
    <w:rsid w:val="00BA7878"/>
    <w:rsid w:val="00BA7B89"/>
    <w:rsid w:val="00BB0830"/>
    <w:rsid w:val="00BB1A83"/>
    <w:rsid w:val="00BB3B54"/>
    <w:rsid w:val="00BB50AC"/>
    <w:rsid w:val="00BB5495"/>
    <w:rsid w:val="00BB588B"/>
    <w:rsid w:val="00BB5C88"/>
    <w:rsid w:val="00BB5D77"/>
    <w:rsid w:val="00BB66A9"/>
    <w:rsid w:val="00BB72DF"/>
    <w:rsid w:val="00BC0199"/>
    <w:rsid w:val="00BC0FB3"/>
    <w:rsid w:val="00BC17D8"/>
    <w:rsid w:val="00BC1CDB"/>
    <w:rsid w:val="00BC2450"/>
    <w:rsid w:val="00BC2F38"/>
    <w:rsid w:val="00BC3366"/>
    <w:rsid w:val="00BC36C1"/>
    <w:rsid w:val="00BC4DFA"/>
    <w:rsid w:val="00BC56B4"/>
    <w:rsid w:val="00BC64C2"/>
    <w:rsid w:val="00BC6BBB"/>
    <w:rsid w:val="00BC6E7F"/>
    <w:rsid w:val="00BC7B90"/>
    <w:rsid w:val="00BD08C1"/>
    <w:rsid w:val="00BD0E39"/>
    <w:rsid w:val="00BD10EC"/>
    <w:rsid w:val="00BD1924"/>
    <w:rsid w:val="00BD2AB7"/>
    <w:rsid w:val="00BD4933"/>
    <w:rsid w:val="00BD4D12"/>
    <w:rsid w:val="00BD6162"/>
    <w:rsid w:val="00BD62AF"/>
    <w:rsid w:val="00BD659E"/>
    <w:rsid w:val="00BD65A5"/>
    <w:rsid w:val="00BD67E5"/>
    <w:rsid w:val="00BD6C56"/>
    <w:rsid w:val="00BD6EC5"/>
    <w:rsid w:val="00BD759D"/>
    <w:rsid w:val="00BE0308"/>
    <w:rsid w:val="00BE09E3"/>
    <w:rsid w:val="00BE1007"/>
    <w:rsid w:val="00BE2698"/>
    <w:rsid w:val="00BE3068"/>
    <w:rsid w:val="00BE38BD"/>
    <w:rsid w:val="00BE453D"/>
    <w:rsid w:val="00BE4DAE"/>
    <w:rsid w:val="00BE4E2A"/>
    <w:rsid w:val="00BE55AF"/>
    <w:rsid w:val="00BE6B8F"/>
    <w:rsid w:val="00BF03E1"/>
    <w:rsid w:val="00BF0D9F"/>
    <w:rsid w:val="00BF136D"/>
    <w:rsid w:val="00BF1AC3"/>
    <w:rsid w:val="00BF1FF6"/>
    <w:rsid w:val="00BF2847"/>
    <w:rsid w:val="00BF3683"/>
    <w:rsid w:val="00BF42A2"/>
    <w:rsid w:val="00BF4989"/>
    <w:rsid w:val="00BF6897"/>
    <w:rsid w:val="00BF7DD0"/>
    <w:rsid w:val="00C00CD4"/>
    <w:rsid w:val="00C02174"/>
    <w:rsid w:val="00C05407"/>
    <w:rsid w:val="00C05EC5"/>
    <w:rsid w:val="00C06E5F"/>
    <w:rsid w:val="00C079F7"/>
    <w:rsid w:val="00C1051B"/>
    <w:rsid w:val="00C10A25"/>
    <w:rsid w:val="00C11484"/>
    <w:rsid w:val="00C11D07"/>
    <w:rsid w:val="00C12BE8"/>
    <w:rsid w:val="00C134E1"/>
    <w:rsid w:val="00C144DA"/>
    <w:rsid w:val="00C146CE"/>
    <w:rsid w:val="00C148EB"/>
    <w:rsid w:val="00C156B9"/>
    <w:rsid w:val="00C158AE"/>
    <w:rsid w:val="00C16821"/>
    <w:rsid w:val="00C16FAB"/>
    <w:rsid w:val="00C20D8F"/>
    <w:rsid w:val="00C22AE7"/>
    <w:rsid w:val="00C22E75"/>
    <w:rsid w:val="00C243AF"/>
    <w:rsid w:val="00C24CE8"/>
    <w:rsid w:val="00C24D4A"/>
    <w:rsid w:val="00C257ED"/>
    <w:rsid w:val="00C25A95"/>
    <w:rsid w:val="00C26A16"/>
    <w:rsid w:val="00C27766"/>
    <w:rsid w:val="00C30734"/>
    <w:rsid w:val="00C3088B"/>
    <w:rsid w:val="00C309D8"/>
    <w:rsid w:val="00C3171F"/>
    <w:rsid w:val="00C322E1"/>
    <w:rsid w:val="00C327A2"/>
    <w:rsid w:val="00C3310A"/>
    <w:rsid w:val="00C33230"/>
    <w:rsid w:val="00C34237"/>
    <w:rsid w:val="00C342A3"/>
    <w:rsid w:val="00C354E9"/>
    <w:rsid w:val="00C35A11"/>
    <w:rsid w:val="00C36910"/>
    <w:rsid w:val="00C3736A"/>
    <w:rsid w:val="00C37E5C"/>
    <w:rsid w:val="00C40318"/>
    <w:rsid w:val="00C4066A"/>
    <w:rsid w:val="00C4070D"/>
    <w:rsid w:val="00C41090"/>
    <w:rsid w:val="00C410D1"/>
    <w:rsid w:val="00C41A4D"/>
    <w:rsid w:val="00C41C1E"/>
    <w:rsid w:val="00C41D69"/>
    <w:rsid w:val="00C4246A"/>
    <w:rsid w:val="00C42733"/>
    <w:rsid w:val="00C43218"/>
    <w:rsid w:val="00C46B80"/>
    <w:rsid w:val="00C50282"/>
    <w:rsid w:val="00C517D2"/>
    <w:rsid w:val="00C51AB3"/>
    <w:rsid w:val="00C5365E"/>
    <w:rsid w:val="00C539D5"/>
    <w:rsid w:val="00C53DD8"/>
    <w:rsid w:val="00C53E5C"/>
    <w:rsid w:val="00C5456A"/>
    <w:rsid w:val="00C5592D"/>
    <w:rsid w:val="00C5764B"/>
    <w:rsid w:val="00C57F0C"/>
    <w:rsid w:val="00C6019A"/>
    <w:rsid w:val="00C60A5E"/>
    <w:rsid w:val="00C60DA9"/>
    <w:rsid w:val="00C6101E"/>
    <w:rsid w:val="00C6218C"/>
    <w:rsid w:val="00C64490"/>
    <w:rsid w:val="00C646B6"/>
    <w:rsid w:val="00C64A92"/>
    <w:rsid w:val="00C64E2C"/>
    <w:rsid w:val="00C64E91"/>
    <w:rsid w:val="00C661E9"/>
    <w:rsid w:val="00C67D6E"/>
    <w:rsid w:val="00C7035F"/>
    <w:rsid w:val="00C7143D"/>
    <w:rsid w:val="00C7162F"/>
    <w:rsid w:val="00C71F29"/>
    <w:rsid w:val="00C730BA"/>
    <w:rsid w:val="00C73D73"/>
    <w:rsid w:val="00C7573D"/>
    <w:rsid w:val="00C75C77"/>
    <w:rsid w:val="00C75E58"/>
    <w:rsid w:val="00C80932"/>
    <w:rsid w:val="00C80EA6"/>
    <w:rsid w:val="00C8108D"/>
    <w:rsid w:val="00C814C5"/>
    <w:rsid w:val="00C82D9C"/>
    <w:rsid w:val="00C82DAF"/>
    <w:rsid w:val="00C838BB"/>
    <w:rsid w:val="00C84A19"/>
    <w:rsid w:val="00C85D80"/>
    <w:rsid w:val="00C86E6C"/>
    <w:rsid w:val="00C8732D"/>
    <w:rsid w:val="00C87894"/>
    <w:rsid w:val="00C918FD"/>
    <w:rsid w:val="00C91DA3"/>
    <w:rsid w:val="00C92D2C"/>
    <w:rsid w:val="00C93347"/>
    <w:rsid w:val="00C941DA"/>
    <w:rsid w:val="00C94564"/>
    <w:rsid w:val="00C94F21"/>
    <w:rsid w:val="00C968CA"/>
    <w:rsid w:val="00C96B40"/>
    <w:rsid w:val="00C97699"/>
    <w:rsid w:val="00C97E62"/>
    <w:rsid w:val="00CA043A"/>
    <w:rsid w:val="00CA09FB"/>
    <w:rsid w:val="00CA136A"/>
    <w:rsid w:val="00CA1FAC"/>
    <w:rsid w:val="00CA2042"/>
    <w:rsid w:val="00CA2105"/>
    <w:rsid w:val="00CA2370"/>
    <w:rsid w:val="00CA2391"/>
    <w:rsid w:val="00CA3F01"/>
    <w:rsid w:val="00CA4652"/>
    <w:rsid w:val="00CA4E66"/>
    <w:rsid w:val="00CA4F1E"/>
    <w:rsid w:val="00CA5DE6"/>
    <w:rsid w:val="00CA780F"/>
    <w:rsid w:val="00CB0BAE"/>
    <w:rsid w:val="00CB0BDE"/>
    <w:rsid w:val="00CB1B9E"/>
    <w:rsid w:val="00CB287A"/>
    <w:rsid w:val="00CB317D"/>
    <w:rsid w:val="00CB3601"/>
    <w:rsid w:val="00CB4568"/>
    <w:rsid w:val="00CB4A5E"/>
    <w:rsid w:val="00CB5634"/>
    <w:rsid w:val="00CB5B88"/>
    <w:rsid w:val="00CB7124"/>
    <w:rsid w:val="00CB719B"/>
    <w:rsid w:val="00CC02D3"/>
    <w:rsid w:val="00CC07FE"/>
    <w:rsid w:val="00CC091C"/>
    <w:rsid w:val="00CC141E"/>
    <w:rsid w:val="00CC1FBE"/>
    <w:rsid w:val="00CC2233"/>
    <w:rsid w:val="00CC241E"/>
    <w:rsid w:val="00CC2C75"/>
    <w:rsid w:val="00CC300B"/>
    <w:rsid w:val="00CC3DE1"/>
    <w:rsid w:val="00CC4131"/>
    <w:rsid w:val="00CC4ECB"/>
    <w:rsid w:val="00CC5070"/>
    <w:rsid w:val="00CC6E9E"/>
    <w:rsid w:val="00CC704D"/>
    <w:rsid w:val="00CD088F"/>
    <w:rsid w:val="00CD3627"/>
    <w:rsid w:val="00CD37F6"/>
    <w:rsid w:val="00CD4B3A"/>
    <w:rsid w:val="00CD57A2"/>
    <w:rsid w:val="00CD5C5E"/>
    <w:rsid w:val="00CD60B4"/>
    <w:rsid w:val="00CD664B"/>
    <w:rsid w:val="00CD6F4F"/>
    <w:rsid w:val="00CE0684"/>
    <w:rsid w:val="00CE0829"/>
    <w:rsid w:val="00CE0858"/>
    <w:rsid w:val="00CE09C9"/>
    <w:rsid w:val="00CE140B"/>
    <w:rsid w:val="00CE15FA"/>
    <w:rsid w:val="00CE1915"/>
    <w:rsid w:val="00CE1BA7"/>
    <w:rsid w:val="00CE1D45"/>
    <w:rsid w:val="00CE2136"/>
    <w:rsid w:val="00CE47C8"/>
    <w:rsid w:val="00CE494E"/>
    <w:rsid w:val="00CE4CAE"/>
    <w:rsid w:val="00CE521F"/>
    <w:rsid w:val="00CE56D5"/>
    <w:rsid w:val="00CE5B2E"/>
    <w:rsid w:val="00CE68F8"/>
    <w:rsid w:val="00CE7308"/>
    <w:rsid w:val="00CF0008"/>
    <w:rsid w:val="00CF0F32"/>
    <w:rsid w:val="00CF1A90"/>
    <w:rsid w:val="00CF1C63"/>
    <w:rsid w:val="00CF3803"/>
    <w:rsid w:val="00CF4559"/>
    <w:rsid w:val="00CF5069"/>
    <w:rsid w:val="00CF616E"/>
    <w:rsid w:val="00CF7293"/>
    <w:rsid w:val="00CF7448"/>
    <w:rsid w:val="00CF7676"/>
    <w:rsid w:val="00D0007E"/>
    <w:rsid w:val="00D000BC"/>
    <w:rsid w:val="00D006D8"/>
    <w:rsid w:val="00D01741"/>
    <w:rsid w:val="00D01B0E"/>
    <w:rsid w:val="00D024B2"/>
    <w:rsid w:val="00D03566"/>
    <w:rsid w:val="00D03862"/>
    <w:rsid w:val="00D03C6B"/>
    <w:rsid w:val="00D040BF"/>
    <w:rsid w:val="00D040F5"/>
    <w:rsid w:val="00D0433C"/>
    <w:rsid w:val="00D05548"/>
    <w:rsid w:val="00D05618"/>
    <w:rsid w:val="00D05830"/>
    <w:rsid w:val="00D05AEA"/>
    <w:rsid w:val="00D0652A"/>
    <w:rsid w:val="00D068CE"/>
    <w:rsid w:val="00D079CB"/>
    <w:rsid w:val="00D10837"/>
    <w:rsid w:val="00D12531"/>
    <w:rsid w:val="00D12F00"/>
    <w:rsid w:val="00D13858"/>
    <w:rsid w:val="00D154BE"/>
    <w:rsid w:val="00D15FE0"/>
    <w:rsid w:val="00D16594"/>
    <w:rsid w:val="00D16B26"/>
    <w:rsid w:val="00D16E9A"/>
    <w:rsid w:val="00D17707"/>
    <w:rsid w:val="00D22577"/>
    <w:rsid w:val="00D22C65"/>
    <w:rsid w:val="00D23411"/>
    <w:rsid w:val="00D235A1"/>
    <w:rsid w:val="00D23769"/>
    <w:rsid w:val="00D237AD"/>
    <w:rsid w:val="00D23CA4"/>
    <w:rsid w:val="00D23CC6"/>
    <w:rsid w:val="00D2420E"/>
    <w:rsid w:val="00D24EE7"/>
    <w:rsid w:val="00D25024"/>
    <w:rsid w:val="00D2528A"/>
    <w:rsid w:val="00D25AA0"/>
    <w:rsid w:val="00D26275"/>
    <w:rsid w:val="00D2674D"/>
    <w:rsid w:val="00D2752E"/>
    <w:rsid w:val="00D2786A"/>
    <w:rsid w:val="00D27E58"/>
    <w:rsid w:val="00D30214"/>
    <w:rsid w:val="00D3035F"/>
    <w:rsid w:val="00D308B1"/>
    <w:rsid w:val="00D30E93"/>
    <w:rsid w:val="00D3104D"/>
    <w:rsid w:val="00D311F6"/>
    <w:rsid w:val="00D31E3D"/>
    <w:rsid w:val="00D33310"/>
    <w:rsid w:val="00D33493"/>
    <w:rsid w:val="00D33599"/>
    <w:rsid w:val="00D335AF"/>
    <w:rsid w:val="00D351FF"/>
    <w:rsid w:val="00D35388"/>
    <w:rsid w:val="00D36DE6"/>
    <w:rsid w:val="00D37BFE"/>
    <w:rsid w:val="00D4145D"/>
    <w:rsid w:val="00D416F1"/>
    <w:rsid w:val="00D41A04"/>
    <w:rsid w:val="00D41EF7"/>
    <w:rsid w:val="00D430CF"/>
    <w:rsid w:val="00D43330"/>
    <w:rsid w:val="00D433BC"/>
    <w:rsid w:val="00D434D2"/>
    <w:rsid w:val="00D44447"/>
    <w:rsid w:val="00D44868"/>
    <w:rsid w:val="00D44A03"/>
    <w:rsid w:val="00D45267"/>
    <w:rsid w:val="00D47776"/>
    <w:rsid w:val="00D50ED2"/>
    <w:rsid w:val="00D526A8"/>
    <w:rsid w:val="00D53077"/>
    <w:rsid w:val="00D5344C"/>
    <w:rsid w:val="00D54183"/>
    <w:rsid w:val="00D54570"/>
    <w:rsid w:val="00D54C2B"/>
    <w:rsid w:val="00D55291"/>
    <w:rsid w:val="00D559CC"/>
    <w:rsid w:val="00D55A3A"/>
    <w:rsid w:val="00D55BDD"/>
    <w:rsid w:val="00D5648F"/>
    <w:rsid w:val="00D56785"/>
    <w:rsid w:val="00D56A39"/>
    <w:rsid w:val="00D56D8B"/>
    <w:rsid w:val="00D60712"/>
    <w:rsid w:val="00D607F5"/>
    <w:rsid w:val="00D625E5"/>
    <w:rsid w:val="00D62F40"/>
    <w:rsid w:val="00D64938"/>
    <w:rsid w:val="00D64DDD"/>
    <w:rsid w:val="00D65332"/>
    <w:rsid w:val="00D65F95"/>
    <w:rsid w:val="00D67DB1"/>
    <w:rsid w:val="00D67FFC"/>
    <w:rsid w:val="00D7093F"/>
    <w:rsid w:val="00D725F2"/>
    <w:rsid w:val="00D72B31"/>
    <w:rsid w:val="00D736C3"/>
    <w:rsid w:val="00D756E1"/>
    <w:rsid w:val="00D75C0C"/>
    <w:rsid w:val="00D766AF"/>
    <w:rsid w:val="00D76CB3"/>
    <w:rsid w:val="00D800B2"/>
    <w:rsid w:val="00D81519"/>
    <w:rsid w:val="00D8227F"/>
    <w:rsid w:val="00D82532"/>
    <w:rsid w:val="00D83B80"/>
    <w:rsid w:val="00D84997"/>
    <w:rsid w:val="00D85090"/>
    <w:rsid w:val="00D852A9"/>
    <w:rsid w:val="00D864A0"/>
    <w:rsid w:val="00D87604"/>
    <w:rsid w:val="00D87E6F"/>
    <w:rsid w:val="00D90C73"/>
    <w:rsid w:val="00D91BB6"/>
    <w:rsid w:val="00D91E7D"/>
    <w:rsid w:val="00D91F03"/>
    <w:rsid w:val="00D928F8"/>
    <w:rsid w:val="00D92B2D"/>
    <w:rsid w:val="00D92C9E"/>
    <w:rsid w:val="00D92CAF"/>
    <w:rsid w:val="00D92D19"/>
    <w:rsid w:val="00D93A95"/>
    <w:rsid w:val="00D94438"/>
    <w:rsid w:val="00D944E5"/>
    <w:rsid w:val="00D95FA7"/>
    <w:rsid w:val="00D97517"/>
    <w:rsid w:val="00D977E3"/>
    <w:rsid w:val="00DA0255"/>
    <w:rsid w:val="00DA1181"/>
    <w:rsid w:val="00DA12D9"/>
    <w:rsid w:val="00DA14FA"/>
    <w:rsid w:val="00DA2346"/>
    <w:rsid w:val="00DA3155"/>
    <w:rsid w:val="00DA3BA4"/>
    <w:rsid w:val="00DA4A7A"/>
    <w:rsid w:val="00DA5FEC"/>
    <w:rsid w:val="00DA6889"/>
    <w:rsid w:val="00DA6B91"/>
    <w:rsid w:val="00DA7454"/>
    <w:rsid w:val="00DA7733"/>
    <w:rsid w:val="00DA7B4B"/>
    <w:rsid w:val="00DA7DD9"/>
    <w:rsid w:val="00DB0AA0"/>
    <w:rsid w:val="00DB1634"/>
    <w:rsid w:val="00DB2C4D"/>
    <w:rsid w:val="00DB342A"/>
    <w:rsid w:val="00DB398E"/>
    <w:rsid w:val="00DB3A5C"/>
    <w:rsid w:val="00DB4827"/>
    <w:rsid w:val="00DB65C2"/>
    <w:rsid w:val="00DB6E21"/>
    <w:rsid w:val="00DB6FD0"/>
    <w:rsid w:val="00DB7960"/>
    <w:rsid w:val="00DB7E51"/>
    <w:rsid w:val="00DB7FD0"/>
    <w:rsid w:val="00DC0D64"/>
    <w:rsid w:val="00DC0D89"/>
    <w:rsid w:val="00DC10B2"/>
    <w:rsid w:val="00DC114C"/>
    <w:rsid w:val="00DC2BA0"/>
    <w:rsid w:val="00DC3AE1"/>
    <w:rsid w:val="00DC3B37"/>
    <w:rsid w:val="00DC3BAE"/>
    <w:rsid w:val="00DC3F98"/>
    <w:rsid w:val="00DC4021"/>
    <w:rsid w:val="00DC4831"/>
    <w:rsid w:val="00DC48D0"/>
    <w:rsid w:val="00DC4E47"/>
    <w:rsid w:val="00DC5216"/>
    <w:rsid w:val="00DC5ED6"/>
    <w:rsid w:val="00DC6C57"/>
    <w:rsid w:val="00DC6D3F"/>
    <w:rsid w:val="00DC6FE7"/>
    <w:rsid w:val="00DC7110"/>
    <w:rsid w:val="00DD0DC4"/>
    <w:rsid w:val="00DD26FA"/>
    <w:rsid w:val="00DD4D28"/>
    <w:rsid w:val="00DD697C"/>
    <w:rsid w:val="00DD76B9"/>
    <w:rsid w:val="00DD7FC7"/>
    <w:rsid w:val="00DE02C4"/>
    <w:rsid w:val="00DE0D5D"/>
    <w:rsid w:val="00DE1045"/>
    <w:rsid w:val="00DE2F51"/>
    <w:rsid w:val="00DE457A"/>
    <w:rsid w:val="00DE4735"/>
    <w:rsid w:val="00DE5F01"/>
    <w:rsid w:val="00DE6A4A"/>
    <w:rsid w:val="00DE6B50"/>
    <w:rsid w:val="00DE6DAC"/>
    <w:rsid w:val="00DE6EC4"/>
    <w:rsid w:val="00DE6FE1"/>
    <w:rsid w:val="00DF0E19"/>
    <w:rsid w:val="00DF1F8C"/>
    <w:rsid w:val="00DF2324"/>
    <w:rsid w:val="00DF26B4"/>
    <w:rsid w:val="00DF3B0B"/>
    <w:rsid w:val="00DF4C7C"/>
    <w:rsid w:val="00DF5618"/>
    <w:rsid w:val="00DF628C"/>
    <w:rsid w:val="00DF7CCB"/>
    <w:rsid w:val="00DF7F82"/>
    <w:rsid w:val="00E00386"/>
    <w:rsid w:val="00E0055D"/>
    <w:rsid w:val="00E00641"/>
    <w:rsid w:val="00E01191"/>
    <w:rsid w:val="00E01BF8"/>
    <w:rsid w:val="00E02D34"/>
    <w:rsid w:val="00E050F5"/>
    <w:rsid w:val="00E0579C"/>
    <w:rsid w:val="00E05824"/>
    <w:rsid w:val="00E0601A"/>
    <w:rsid w:val="00E074FA"/>
    <w:rsid w:val="00E074FF"/>
    <w:rsid w:val="00E10C2A"/>
    <w:rsid w:val="00E10E01"/>
    <w:rsid w:val="00E10F80"/>
    <w:rsid w:val="00E11A18"/>
    <w:rsid w:val="00E11D86"/>
    <w:rsid w:val="00E11D99"/>
    <w:rsid w:val="00E1204D"/>
    <w:rsid w:val="00E12A0C"/>
    <w:rsid w:val="00E132BD"/>
    <w:rsid w:val="00E13BEC"/>
    <w:rsid w:val="00E13D48"/>
    <w:rsid w:val="00E15451"/>
    <w:rsid w:val="00E15828"/>
    <w:rsid w:val="00E171BD"/>
    <w:rsid w:val="00E17227"/>
    <w:rsid w:val="00E17E31"/>
    <w:rsid w:val="00E201C7"/>
    <w:rsid w:val="00E2065A"/>
    <w:rsid w:val="00E20800"/>
    <w:rsid w:val="00E20EF2"/>
    <w:rsid w:val="00E210EF"/>
    <w:rsid w:val="00E21212"/>
    <w:rsid w:val="00E229FA"/>
    <w:rsid w:val="00E23D7C"/>
    <w:rsid w:val="00E248DB"/>
    <w:rsid w:val="00E2494C"/>
    <w:rsid w:val="00E25ACC"/>
    <w:rsid w:val="00E25CBE"/>
    <w:rsid w:val="00E27D39"/>
    <w:rsid w:val="00E300DB"/>
    <w:rsid w:val="00E3061D"/>
    <w:rsid w:val="00E31729"/>
    <w:rsid w:val="00E320A7"/>
    <w:rsid w:val="00E3317C"/>
    <w:rsid w:val="00E33388"/>
    <w:rsid w:val="00E335C2"/>
    <w:rsid w:val="00E33682"/>
    <w:rsid w:val="00E363E8"/>
    <w:rsid w:val="00E36734"/>
    <w:rsid w:val="00E3798B"/>
    <w:rsid w:val="00E37C58"/>
    <w:rsid w:val="00E4081C"/>
    <w:rsid w:val="00E40CAE"/>
    <w:rsid w:val="00E42152"/>
    <w:rsid w:val="00E427D7"/>
    <w:rsid w:val="00E432EB"/>
    <w:rsid w:val="00E44B6A"/>
    <w:rsid w:val="00E45070"/>
    <w:rsid w:val="00E45346"/>
    <w:rsid w:val="00E45901"/>
    <w:rsid w:val="00E45FB9"/>
    <w:rsid w:val="00E45FE8"/>
    <w:rsid w:val="00E46540"/>
    <w:rsid w:val="00E46758"/>
    <w:rsid w:val="00E47144"/>
    <w:rsid w:val="00E50419"/>
    <w:rsid w:val="00E505C2"/>
    <w:rsid w:val="00E50A4A"/>
    <w:rsid w:val="00E50C8B"/>
    <w:rsid w:val="00E52043"/>
    <w:rsid w:val="00E5254A"/>
    <w:rsid w:val="00E52F7D"/>
    <w:rsid w:val="00E530F2"/>
    <w:rsid w:val="00E5321F"/>
    <w:rsid w:val="00E5351D"/>
    <w:rsid w:val="00E542F2"/>
    <w:rsid w:val="00E5430E"/>
    <w:rsid w:val="00E54AA8"/>
    <w:rsid w:val="00E54B7C"/>
    <w:rsid w:val="00E54C9B"/>
    <w:rsid w:val="00E55026"/>
    <w:rsid w:val="00E55AEC"/>
    <w:rsid w:val="00E55E1F"/>
    <w:rsid w:val="00E55E30"/>
    <w:rsid w:val="00E56DF0"/>
    <w:rsid w:val="00E57989"/>
    <w:rsid w:val="00E606DC"/>
    <w:rsid w:val="00E6080E"/>
    <w:rsid w:val="00E62296"/>
    <w:rsid w:val="00E6240C"/>
    <w:rsid w:val="00E626D8"/>
    <w:rsid w:val="00E62A58"/>
    <w:rsid w:val="00E62D38"/>
    <w:rsid w:val="00E62F96"/>
    <w:rsid w:val="00E63158"/>
    <w:rsid w:val="00E63308"/>
    <w:rsid w:val="00E63C46"/>
    <w:rsid w:val="00E64D56"/>
    <w:rsid w:val="00E65190"/>
    <w:rsid w:val="00E66C4D"/>
    <w:rsid w:val="00E66ED5"/>
    <w:rsid w:val="00E6712E"/>
    <w:rsid w:val="00E679EF"/>
    <w:rsid w:val="00E67F93"/>
    <w:rsid w:val="00E70564"/>
    <w:rsid w:val="00E72268"/>
    <w:rsid w:val="00E72528"/>
    <w:rsid w:val="00E73764"/>
    <w:rsid w:val="00E7456D"/>
    <w:rsid w:val="00E74797"/>
    <w:rsid w:val="00E74A12"/>
    <w:rsid w:val="00E74C66"/>
    <w:rsid w:val="00E755D9"/>
    <w:rsid w:val="00E7583C"/>
    <w:rsid w:val="00E75B20"/>
    <w:rsid w:val="00E77766"/>
    <w:rsid w:val="00E80FBF"/>
    <w:rsid w:val="00E818C9"/>
    <w:rsid w:val="00E81B80"/>
    <w:rsid w:val="00E838D8"/>
    <w:rsid w:val="00E84398"/>
    <w:rsid w:val="00E845DA"/>
    <w:rsid w:val="00E8487B"/>
    <w:rsid w:val="00E8584E"/>
    <w:rsid w:val="00E87A99"/>
    <w:rsid w:val="00E90294"/>
    <w:rsid w:val="00E903B3"/>
    <w:rsid w:val="00E91637"/>
    <w:rsid w:val="00E91C9D"/>
    <w:rsid w:val="00E91CBE"/>
    <w:rsid w:val="00E91CDE"/>
    <w:rsid w:val="00E91FAB"/>
    <w:rsid w:val="00E92D12"/>
    <w:rsid w:val="00E92EF6"/>
    <w:rsid w:val="00E938EE"/>
    <w:rsid w:val="00E94464"/>
    <w:rsid w:val="00E94B18"/>
    <w:rsid w:val="00E94BA1"/>
    <w:rsid w:val="00E9501E"/>
    <w:rsid w:val="00E97321"/>
    <w:rsid w:val="00E97408"/>
    <w:rsid w:val="00EA0144"/>
    <w:rsid w:val="00EA05B4"/>
    <w:rsid w:val="00EA0959"/>
    <w:rsid w:val="00EA1129"/>
    <w:rsid w:val="00EA1A62"/>
    <w:rsid w:val="00EA1D33"/>
    <w:rsid w:val="00EA44A1"/>
    <w:rsid w:val="00EA4FF1"/>
    <w:rsid w:val="00EA51BD"/>
    <w:rsid w:val="00EA5248"/>
    <w:rsid w:val="00EA5D1B"/>
    <w:rsid w:val="00EA7AF6"/>
    <w:rsid w:val="00EA7AFC"/>
    <w:rsid w:val="00EA7CB5"/>
    <w:rsid w:val="00EB0715"/>
    <w:rsid w:val="00EB225C"/>
    <w:rsid w:val="00EB27D5"/>
    <w:rsid w:val="00EB2C0C"/>
    <w:rsid w:val="00EB2D86"/>
    <w:rsid w:val="00EB3C49"/>
    <w:rsid w:val="00EB3CB0"/>
    <w:rsid w:val="00EB4042"/>
    <w:rsid w:val="00EB43D4"/>
    <w:rsid w:val="00EB4A95"/>
    <w:rsid w:val="00EB4E49"/>
    <w:rsid w:val="00EB5081"/>
    <w:rsid w:val="00EB6DCF"/>
    <w:rsid w:val="00EB7905"/>
    <w:rsid w:val="00EC02ED"/>
    <w:rsid w:val="00EC03DA"/>
    <w:rsid w:val="00EC1062"/>
    <w:rsid w:val="00EC153F"/>
    <w:rsid w:val="00EC179A"/>
    <w:rsid w:val="00EC2797"/>
    <w:rsid w:val="00EC3435"/>
    <w:rsid w:val="00EC3FCA"/>
    <w:rsid w:val="00EC45D4"/>
    <w:rsid w:val="00EC5629"/>
    <w:rsid w:val="00EC6586"/>
    <w:rsid w:val="00EC7499"/>
    <w:rsid w:val="00ED0667"/>
    <w:rsid w:val="00ED0DBA"/>
    <w:rsid w:val="00ED1997"/>
    <w:rsid w:val="00ED1B7D"/>
    <w:rsid w:val="00ED2864"/>
    <w:rsid w:val="00ED2923"/>
    <w:rsid w:val="00ED2D90"/>
    <w:rsid w:val="00ED4699"/>
    <w:rsid w:val="00ED543C"/>
    <w:rsid w:val="00ED6769"/>
    <w:rsid w:val="00ED6E1D"/>
    <w:rsid w:val="00EE09B8"/>
    <w:rsid w:val="00EE0DD3"/>
    <w:rsid w:val="00EE17E6"/>
    <w:rsid w:val="00EE1A8D"/>
    <w:rsid w:val="00EE2064"/>
    <w:rsid w:val="00EE21ED"/>
    <w:rsid w:val="00EE2586"/>
    <w:rsid w:val="00EE52C9"/>
    <w:rsid w:val="00EE5DE2"/>
    <w:rsid w:val="00EE5FAB"/>
    <w:rsid w:val="00EE708E"/>
    <w:rsid w:val="00EF0270"/>
    <w:rsid w:val="00EF0E5A"/>
    <w:rsid w:val="00EF1AEB"/>
    <w:rsid w:val="00EF1F39"/>
    <w:rsid w:val="00EF26F1"/>
    <w:rsid w:val="00EF3817"/>
    <w:rsid w:val="00EF39D0"/>
    <w:rsid w:val="00EF4580"/>
    <w:rsid w:val="00EF4BF1"/>
    <w:rsid w:val="00EF4C19"/>
    <w:rsid w:val="00EF64AF"/>
    <w:rsid w:val="00EF6B97"/>
    <w:rsid w:val="00EF7545"/>
    <w:rsid w:val="00EF7982"/>
    <w:rsid w:val="00EF7D3D"/>
    <w:rsid w:val="00F00787"/>
    <w:rsid w:val="00F01263"/>
    <w:rsid w:val="00F01FAF"/>
    <w:rsid w:val="00F022FE"/>
    <w:rsid w:val="00F027F1"/>
    <w:rsid w:val="00F0342C"/>
    <w:rsid w:val="00F03EFC"/>
    <w:rsid w:val="00F04C1C"/>
    <w:rsid w:val="00F04EBC"/>
    <w:rsid w:val="00F05FF5"/>
    <w:rsid w:val="00F066C8"/>
    <w:rsid w:val="00F06995"/>
    <w:rsid w:val="00F07C5D"/>
    <w:rsid w:val="00F105A2"/>
    <w:rsid w:val="00F113B2"/>
    <w:rsid w:val="00F1203E"/>
    <w:rsid w:val="00F1248B"/>
    <w:rsid w:val="00F13EBE"/>
    <w:rsid w:val="00F13ED7"/>
    <w:rsid w:val="00F15DEF"/>
    <w:rsid w:val="00F17602"/>
    <w:rsid w:val="00F2206A"/>
    <w:rsid w:val="00F2379F"/>
    <w:rsid w:val="00F2403B"/>
    <w:rsid w:val="00F252F4"/>
    <w:rsid w:val="00F25C4B"/>
    <w:rsid w:val="00F26480"/>
    <w:rsid w:val="00F27392"/>
    <w:rsid w:val="00F2739D"/>
    <w:rsid w:val="00F31DDE"/>
    <w:rsid w:val="00F32374"/>
    <w:rsid w:val="00F335AC"/>
    <w:rsid w:val="00F35FDA"/>
    <w:rsid w:val="00F36FB8"/>
    <w:rsid w:val="00F371F7"/>
    <w:rsid w:val="00F375C1"/>
    <w:rsid w:val="00F37793"/>
    <w:rsid w:val="00F37A56"/>
    <w:rsid w:val="00F37A7E"/>
    <w:rsid w:val="00F401A7"/>
    <w:rsid w:val="00F40C58"/>
    <w:rsid w:val="00F414DC"/>
    <w:rsid w:val="00F41C1F"/>
    <w:rsid w:val="00F42289"/>
    <w:rsid w:val="00F4229B"/>
    <w:rsid w:val="00F42919"/>
    <w:rsid w:val="00F42C97"/>
    <w:rsid w:val="00F43450"/>
    <w:rsid w:val="00F449B5"/>
    <w:rsid w:val="00F44ACB"/>
    <w:rsid w:val="00F4527F"/>
    <w:rsid w:val="00F45DB1"/>
    <w:rsid w:val="00F46E2E"/>
    <w:rsid w:val="00F50A07"/>
    <w:rsid w:val="00F511E9"/>
    <w:rsid w:val="00F51267"/>
    <w:rsid w:val="00F517B4"/>
    <w:rsid w:val="00F51962"/>
    <w:rsid w:val="00F51FF6"/>
    <w:rsid w:val="00F52021"/>
    <w:rsid w:val="00F53195"/>
    <w:rsid w:val="00F53242"/>
    <w:rsid w:val="00F540C3"/>
    <w:rsid w:val="00F54425"/>
    <w:rsid w:val="00F5455C"/>
    <w:rsid w:val="00F54756"/>
    <w:rsid w:val="00F55299"/>
    <w:rsid w:val="00F56DEF"/>
    <w:rsid w:val="00F60493"/>
    <w:rsid w:val="00F60D6A"/>
    <w:rsid w:val="00F6135A"/>
    <w:rsid w:val="00F61582"/>
    <w:rsid w:val="00F623EA"/>
    <w:rsid w:val="00F632CA"/>
    <w:rsid w:val="00F639BD"/>
    <w:rsid w:val="00F63F33"/>
    <w:rsid w:val="00F642A0"/>
    <w:rsid w:val="00F644AE"/>
    <w:rsid w:val="00F64D60"/>
    <w:rsid w:val="00F65B65"/>
    <w:rsid w:val="00F65B8C"/>
    <w:rsid w:val="00F66585"/>
    <w:rsid w:val="00F6661F"/>
    <w:rsid w:val="00F66BD7"/>
    <w:rsid w:val="00F66E3F"/>
    <w:rsid w:val="00F702FD"/>
    <w:rsid w:val="00F70337"/>
    <w:rsid w:val="00F703AE"/>
    <w:rsid w:val="00F706B1"/>
    <w:rsid w:val="00F70CFC"/>
    <w:rsid w:val="00F70E74"/>
    <w:rsid w:val="00F71370"/>
    <w:rsid w:val="00F71971"/>
    <w:rsid w:val="00F720B9"/>
    <w:rsid w:val="00F723D9"/>
    <w:rsid w:val="00F73B1C"/>
    <w:rsid w:val="00F749B9"/>
    <w:rsid w:val="00F74F3B"/>
    <w:rsid w:val="00F77BFA"/>
    <w:rsid w:val="00F80973"/>
    <w:rsid w:val="00F81B73"/>
    <w:rsid w:val="00F81E21"/>
    <w:rsid w:val="00F825FD"/>
    <w:rsid w:val="00F82737"/>
    <w:rsid w:val="00F82929"/>
    <w:rsid w:val="00F82A91"/>
    <w:rsid w:val="00F83019"/>
    <w:rsid w:val="00F833AB"/>
    <w:rsid w:val="00F83952"/>
    <w:rsid w:val="00F83CFF"/>
    <w:rsid w:val="00F84D75"/>
    <w:rsid w:val="00F8725D"/>
    <w:rsid w:val="00F87EAF"/>
    <w:rsid w:val="00F90570"/>
    <w:rsid w:val="00F91A03"/>
    <w:rsid w:val="00F91D33"/>
    <w:rsid w:val="00F92404"/>
    <w:rsid w:val="00F9261E"/>
    <w:rsid w:val="00F93052"/>
    <w:rsid w:val="00F934C4"/>
    <w:rsid w:val="00F934F7"/>
    <w:rsid w:val="00F93995"/>
    <w:rsid w:val="00F94C2D"/>
    <w:rsid w:val="00F9556B"/>
    <w:rsid w:val="00F960F8"/>
    <w:rsid w:val="00F96A2E"/>
    <w:rsid w:val="00F97401"/>
    <w:rsid w:val="00FA0311"/>
    <w:rsid w:val="00FA0C9C"/>
    <w:rsid w:val="00FA30DC"/>
    <w:rsid w:val="00FA43BE"/>
    <w:rsid w:val="00FA4FC9"/>
    <w:rsid w:val="00FA5164"/>
    <w:rsid w:val="00FA5667"/>
    <w:rsid w:val="00FA66CB"/>
    <w:rsid w:val="00FB0B57"/>
    <w:rsid w:val="00FB10FE"/>
    <w:rsid w:val="00FB254C"/>
    <w:rsid w:val="00FB5012"/>
    <w:rsid w:val="00FB5B81"/>
    <w:rsid w:val="00FB5FDF"/>
    <w:rsid w:val="00FB7A64"/>
    <w:rsid w:val="00FB7D6C"/>
    <w:rsid w:val="00FC048F"/>
    <w:rsid w:val="00FC26BF"/>
    <w:rsid w:val="00FC2D0E"/>
    <w:rsid w:val="00FC319A"/>
    <w:rsid w:val="00FC3461"/>
    <w:rsid w:val="00FC3DA1"/>
    <w:rsid w:val="00FC4450"/>
    <w:rsid w:val="00FC4694"/>
    <w:rsid w:val="00FC47E9"/>
    <w:rsid w:val="00FC56DE"/>
    <w:rsid w:val="00FC679C"/>
    <w:rsid w:val="00FC6A88"/>
    <w:rsid w:val="00FC6C36"/>
    <w:rsid w:val="00FC74C4"/>
    <w:rsid w:val="00FC7836"/>
    <w:rsid w:val="00FC788F"/>
    <w:rsid w:val="00FD1BE0"/>
    <w:rsid w:val="00FD2904"/>
    <w:rsid w:val="00FD346F"/>
    <w:rsid w:val="00FD3880"/>
    <w:rsid w:val="00FD4990"/>
    <w:rsid w:val="00FD6678"/>
    <w:rsid w:val="00FD7465"/>
    <w:rsid w:val="00FE0D40"/>
    <w:rsid w:val="00FE0F39"/>
    <w:rsid w:val="00FE12CC"/>
    <w:rsid w:val="00FE1CB4"/>
    <w:rsid w:val="00FE3379"/>
    <w:rsid w:val="00FE3620"/>
    <w:rsid w:val="00FE4B54"/>
    <w:rsid w:val="00FE528B"/>
    <w:rsid w:val="00FE573C"/>
    <w:rsid w:val="00FE69C9"/>
    <w:rsid w:val="00FE6AD1"/>
    <w:rsid w:val="00FE6BC7"/>
    <w:rsid w:val="00FE7841"/>
    <w:rsid w:val="00FE7EA7"/>
    <w:rsid w:val="00FF076E"/>
    <w:rsid w:val="00FF0E06"/>
    <w:rsid w:val="00FF119B"/>
    <w:rsid w:val="00FF122B"/>
    <w:rsid w:val="00FF1309"/>
    <w:rsid w:val="00FF26A3"/>
    <w:rsid w:val="00FF3024"/>
    <w:rsid w:val="00FF334D"/>
    <w:rsid w:val="00FF3812"/>
    <w:rsid w:val="00FF3B9A"/>
    <w:rsid w:val="00FF4805"/>
    <w:rsid w:val="00FF541E"/>
    <w:rsid w:val="00FF5601"/>
    <w:rsid w:val="00FF58C9"/>
    <w:rsid w:val="00FF5AC1"/>
    <w:rsid w:val="00FF5CEE"/>
    <w:rsid w:val="00FF5FFE"/>
    <w:rsid w:val="00FF636F"/>
    <w:rsid w:val="00FF6A75"/>
    <w:rsid w:val="00FF75C3"/>
    <w:rsid w:val="00FF7A84"/>
    <w:rsid w:val="14456FD1"/>
    <w:rsid w:val="1E772842"/>
    <w:rsid w:val="2D284234"/>
    <w:rsid w:val="47E652C2"/>
    <w:rsid w:val="58300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uiPriority="99" w:qFormat="1"/>
    <w:lsdException w:name="footer" w:qFormat="1"/>
    <w:lsdException w:name="caption" w:qFormat="1"/>
    <w:lsdException w:name="annotation reference" w:semiHidden="1"/>
    <w:lsdException w:name="page number" w:qFormat="1"/>
    <w:lsdException w:name="endnote text" w:qFormat="1"/>
    <w:lsdException w:name="List" w:qFormat="1"/>
    <w:lsdException w:name="List 4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Document Map" w:qFormat="1"/>
    <w:lsdException w:name="Plain Text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 8" w:qFormat="1"/>
    <w:lsdException w:name="Balloon Text" w:semiHidden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508A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B2508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a"/>
    <w:next w:val="a0"/>
    <w:qFormat/>
    <w:rsid w:val="00B2508A"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rsid w:val="00B2508A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B2508A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rsid w:val="00B2508A"/>
    <w:pPr>
      <w:spacing w:after="120"/>
      <w:jc w:val="both"/>
    </w:pPr>
    <w:rPr>
      <w:rFonts w:eastAsia="MS Mincho"/>
    </w:rPr>
  </w:style>
  <w:style w:type="paragraph" w:styleId="30">
    <w:name w:val="List 3"/>
    <w:basedOn w:val="a"/>
    <w:rsid w:val="00B2508A"/>
    <w:pPr>
      <w:ind w:leftChars="400" w:left="100" w:hangingChars="200" w:hanging="200"/>
      <w:contextualSpacing/>
    </w:pPr>
  </w:style>
  <w:style w:type="paragraph" w:styleId="a4">
    <w:name w:val="annotation subject"/>
    <w:basedOn w:val="a5"/>
    <w:next w:val="a5"/>
    <w:semiHidden/>
    <w:qFormat/>
    <w:rsid w:val="00B2508A"/>
    <w:rPr>
      <w:b/>
      <w:bCs/>
    </w:rPr>
  </w:style>
  <w:style w:type="paragraph" w:styleId="a5">
    <w:name w:val="annotation text"/>
    <w:basedOn w:val="a"/>
    <w:semiHidden/>
    <w:qFormat/>
    <w:rsid w:val="00B2508A"/>
  </w:style>
  <w:style w:type="paragraph" w:styleId="a6">
    <w:name w:val="caption"/>
    <w:basedOn w:val="a"/>
    <w:next w:val="a"/>
    <w:link w:val="Char0"/>
    <w:qFormat/>
    <w:rsid w:val="00B250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7">
    <w:name w:val="Document Map"/>
    <w:basedOn w:val="a"/>
    <w:link w:val="Char1"/>
    <w:qFormat/>
    <w:rsid w:val="00B2508A"/>
    <w:pPr>
      <w:shd w:val="clear" w:color="auto" w:fill="000080"/>
    </w:pPr>
  </w:style>
  <w:style w:type="paragraph" w:styleId="20">
    <w:name w:val="List 2"/>
    <w:basedOn w:val="a8"/>
    <w:rsid w:val="00B2508A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qFormat/>
    <w:rsid w:val="00B2508A"/>
    <w:pPr>
      <w:ind w:left="283" w:hanging="283"/>
    </w:pPr>
  </w:style>
  <w:style w:type="paragraph" w:styleId="a9">
    <w:name w:val="Plain Text"/>
    <w:basedOn w:val="a"/>
    <w:link w:val="Char2"/>
    <w:uiPriority w:val="99"/>
    <w:unhideWhenUsed/>
    <w:rsid w:val="00B2508A"/>
    <w:pPr>
      <w:spacing w:before="40"/>
    </w:pPr>
    <w:rPr>
      <w:rFonts w:ascii="Consolas" w:eastAsia="Calibri" w:hAnsi="Consolas"/>
      <w:sz w:val="21"/>
      <w:szCs w:val="21"/>
    </w:rPr>
  </w:style>
  <w:style w:type="paragraph" w:styleId="aa">
    <w:name w:val="endnote text"/>
    <w:basedOn w:val="a"/>
    <w:link w:val="Char3"/>
    <w:qFormat/>
    <w:rsid w:val="00B2508A"/>
    <w:rPr>
      <w:szCs w:val="20"/>
    </w:rPr>
  </w:style>
  <w:style w:type="paragraph" w:styleId="ab">
    <w:name w:val="Balloon Text"/>
    <w:basedOn w:val="a"/>
    <w:semiHidden/>
    <w:rsid w:val="00B2508A"/>
    <w:rPr>
      <w:sz w:val="18"/>
      <w:szCs w:val="18"/>
    </w:rPr>
  </w:style>
  <w:style w:type="paragraph" w:styleId="ac">
    <w:name w:val="footer"/>
    <w:basedOn w:val="a"/>
    <w:qFormat/>
    <w:rsid w:val="00B250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Char4"/>
    <w:uiPriority w:val="99"/>
    <w:qFormat/>
    <w:rsid w:val="00B2508A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"/>
    <w:link w:val="Char5"/>
    <w:rsid w:val="00B2508A"/>
    <w:rPr>
      <w:szCs w:val="20"/>
    </w:rPr>
  </w:style>
  <w:style w:type="paragraph" w:styleId="5">
    <w:name w:val="List 5"/>
    <w:basedOn w:val="a"/>
    <w:qFormat/>
    <w:rsid w:val="00B2508A"/>
    <w:pPr>
      <w:ind w:leftChars="800" w:left="100" w:hangingChars="200" w:hanging="200"/>
      <w:contextualSpacing/>
    </w:pPr>
  </w:style>
  <w:style w:type="paragraph" w:styleId="40">
    <w:name w:val="List 4"/>
    <w:basedOn w:val="a"/>
    <w:qFormat/>
    <w:rsid w:val="00B2508A"/>
    <w:pPr>
      <w:ind w:leftChars="600" w:left="100" w:hangingChars="200" w:hanging="200"/>
      <w:contextualSpacing/>
    </w:pPr>
  </w:style>
  <w:style w:type="paragraph" w:styleId="af">
    <w:name w:val="Normal (Web)"/>
    <w:basedOn w:val="a"/>
    <w:uiPriority w:val="99"/>
    <w:unhideWhenUsed/>
    <w:qFormat/>
    <w:rsid w:val="00B2508A"/>
    <w:pPr>
      <w:spacing w:before="100" w:beforeAutospacing="1" w:after="100" w:afterAutospacing="1"/>
    </w:pPr>
    <w:rPr>
      <w:sz w:val="24"/>
      <w:lang w:eastAsia="zh-CN"/>
    </w:rPr>
  </w:style>
  <w:style w:type="paragraph" w:styleId="af0">
    <w:name w:val="Title"/>
    <w:basedOn w:val="a"/>
    <w:next w:val="a"/>
    <w:link w:val="Char6"/>
    <w:qFormat/>
    <w:rsid w:val="00B2508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f1">
    <w:name w:val="endnote reference"/>
    <w:basedOn w:val="a1"/>
    <w:rsid w:val="00B2508A"/>
    <w:rPr>
      <w:vertAlign w:val="superscript"/>
    </w:rPr>
  </w:style>
  <w:style w:type="character" w:styleId="af2">
    <w:name w:val="page number"/>
    <w:basedOn w:val="a1"/>
    <w:qFormat/>
    <w:rsid w:val="00B2508A"/>
  </w:style>
  <w:style w:type="character" w:styleId="af3">
    <w:name w:val="Hyperlink"/>
    <w:basedOn w:val="a1"/>
    <w:uiPriority w:val="99"/>
    <w:unhideWhenUsed/>
    <w:qFormat/>
    <w:rsid w:val="00B2508A"/>
    <w:rPr>
      <w:color w:val="0000FF"/>
      <w:u w:val="single"/>
    </w:rPr>
  </w:style>
  <w:style w:type="character" w:styleId="af4">
    <w:name w:val="annotation reference"/>
    <w:semiHidden/>
    <w:rsid w:val="00B2508A"/>
    <w:rPr>
      <w:sz w:val="21"/>
      <w:szCs w:val="21"/>
    </w:rPr>
  </w:style>
  <w:style w:type="character" w:styleId="af5">
    <w:name w:val="footnote reference"/>
    <w:basedOn w:val="a1"/>
    <w:rsid w:val="00B2508A"/>
    <w:rPr>
      <w:vertAlign w:val="superscript"/>
    </w:rPr>
  </w:style>
  <w:style w:type="table" w:styleId="af6">
    <w:name w:val="Table Grid"/>
    <w:basedOn w:val="a2"/>
    <w:qFormat/>
    <w:rsid w:val="00B250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rsid w:val="00B2508A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qFormat/>
    <w:rsid w:val="00B2508A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customStyle="1" w:styleId="Char0">
    <w:name w:val="题注 Char"/>
    <w:link w:val="a6"/>
    <w:qFormat/>
    <w:rsid w:val="00B2508A"/>
    <w:rPr>
      <w:lang w:val="en-GB" w:eastAsia="en-US" w:bidi="ar-SA"/>
    </w:rPr>
  </w:style>
  <w:style w:type="paragraph" w:styleId="af7">
    <w:name w:val="List Paragraph"/>
    <w:basedOn w:val="a"/>
    <w:link w:val="Char7"/>
    <w:uiPriority w:val="34"/>
    <w:qFormat/>
    <w:rsid w:val="00B2508A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rsid w:val="00B2508A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sid w:val="00B2508A"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B2508A"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sid w:val="00B2508A"/>
    <w:rPr>
      <w:rFonts w:eastAsia="MS Mincho"/>
      <w:szCs w:val="24"/>
      <w:lang w:eastAsia="en-US"/>
    </w:rPr>
  </w:style>
  <w:style w:type="character" w:customStyle="1" w:styleId="Char7">
    <w:name w:val="列出段落 Char"/>
    <w:link w:val="af7"/>
    <w:uiPriority w:val="34"/>
    <w:qFormat/>
    <w:rsid w:val="00B2508A"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locked/>
    <w:rsid w:val="00B2508A"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B2508A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B2508A"/>
    <w:rPr>
      <w:rFonts w:ascii="Arial" w:eastAsia="MS Mincho" w:hAnsi="Arial"/>
      <w:szCs w:val="24"/>
      <w:lang w:val="en-GB" w:eastAsia="en-GB"/>
    </w:rPr>
  </w:style>
  <w:style w:type="character" w:customStyle="1" w:styleId="Char5">
    <w:name w:val="脚注文本 Char"/>
    <w:basedOn w:val="a1"/>
    <w:link w:val="ae"/>
    <w:qFormat/>
    <w:rsid w:val="00B2508A"/>
    <w:rPr>
      <w:rFonts w:eastAsia="Times New Roman"/>
      <w:lang w:eastAsia="en-US"/>
    </w:rPr>
  </w:style>
  <w:style w:type="character" w:customStyle="1" w:styleId="Char3">
    <w:name w:val="尾注文本 Char"/>
    <w:basedOn w:val="a1"/>
    <w:link w:val="aa"/>
    <w:qFormat/>
    <w:rsid w:val="00B2508A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  <w:rsid w:val="00B2508A"/>
  </w:style>
  <w:style w:type="paragraph" w:customStyle="1" w:styleId="10">
    <w:name w:val="修订1"/>
    <w:hidden/>
    <w:uiPriority w:val="99"/>
    <w:semiHidden/>
    <w:qFormat/>
    <w:rsid w:val="00B2508A"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rsid w:val="00B2508A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sid w:val="00B2508A"/>
    <w:rPr>
      <w:rFonts w:ascii="Arial" w:eastAsia="MS Mincho" w:hAnsi="Arial"/>
      <w:b/>
      <w:lang w:val="en-GB" w:eastAsia="en-US"/>
    </w:rPr>
  </w:style>
  <w:style w:type="character" w:customStyle="1" w:styleId="Char4">
    <w:name w:val="页眉 Char"/>
    <w:basedOn w:val="a1"/>
    <w:link w:val="ad"/>
    <w:uiPriority w:val="99"/>
    <w:qFormat/>
    <w:rsid w:val="00B2508A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B2508A"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sid w:val="00B2508A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a"/>
    <w:link w:val="TALCar"/>
    <w:qFormat/>
    <w:rsid w:val="00B250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rsid w:val="00B2508A"/>
    <w:rPr>
      <w:b/>
    </w:rPr>
  </w:style>
  <w:style w:type="paragraph" w:customStyle="1" w:styleId="TAC">
    <w:name w:val="TAC"/>
    <w:basedOn w:val="TAL"/>
    <w:qFormat/>
    <w:rsid w:val="00B2508A"/>
    <w:pPr>
      <w:jc w:val="center"/>
    </w:pPr>
  </w:style>
  <w:style w:type="paragraph" w:customStyle="1" w:styleId="TH">
    <w:name w:val="TH"/>
    <w:basedOn w:val="a"/>
    <w:link w:val="THChar"/>
    <w:qFormat/>
    <w:rsid w:val="00B2508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Cs w:val="20"/>
      <w:lang w:val="en-GB" w:eastAsia="ja-JP"/>
    </w:rPr>
  </w:style>
  <w:style w:type="character" w:customStyle="1" w:styleId="THChar">
    <w:name w:val="TH Char"/>
    <w:basedOn w:val="a1"/>
    <w:link w:val="TH"/>
    <w:rsid w:val="00B2508A"/>
    <w:rPr>
      <w:rFonts w:ascii="Arial" w:hAnsi="Arial"/>
      <w:b/>
      <w:lang w:val="en-GB" w:eastAsia="ja-JP"/>
    </w:rPr>
  </w:style>
  <w:style w:type="character" w:customStyle="1" w:styleId="TALCar">
    <w:name w:val="TAL Car"/>
    <w:link w:val="TAL"/>
    <w:qFormat/>
    <w:rsid w:val="00B2508A"/>
    <w:rPr>
      <w:rFonts w:ascii="Arial" w:hAnsi="Arial"/>
      <w:sz w:val="18"/>
      <w:lang w:val="en-GB" w:eastAsia="ja-JP"/>
    </w:rPr>
  </w:style>
  <w:style w:type="paragraph" w:customStyle="1" w:styleId="B1">
    <w:name w:val="B1"/>
    <w:basedOn w:val="a8"/>
    <w:link w:val="B1Char"/>
    <w:qFormat/>
    <w:rsid w:val="00B2508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 w:eastAsia="ko-KR"/>
    </w:rPr>
  </w:style>
  <w:style w:type="paragraph" w:customStyle="1" w:styleId="B2">
    <w:name w:val="B2"/>
    <w:basedOn w:val="20"/>
    <w:link w:val="B2Char"/>
    <w:qFormat/>
    <w:rsid w:val="00B2508A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宋体" w:hAnsi="Times New Roman"/>
      <w:sz w:val="20"/>
      <w:lang w:val="en-GB" w:eastAsia="ko-KR"/>
    </w:rPr>
  </w:style>
  <w:style w:type="character" w:customStyle="1" w:styleId="B1Char">
    <w:name w:val="B1 Char"/>
    <w:basedOn w:val="a1"/>
    <w:link w:val="B1"/>
    <w:qFormat/>
    <w:rsid w:val="00B2508A"/>
    <w:rPr>
      <w:lang w:val="en-GB" w:eastAsia="ko-KR"/>
    </w:rPr>
  </w:style>
  <w:style w:type="character" w:customStyle="1" w:styleId="B2Char">
    <w:name w:val="B2 Char"/>
    <w:basedOn w:val="a1"/>
    <w:link w:val="B2"/>
    <w:qFormat/>
    <w:rsid w:val="00B2508A"/>
    <w:rPr>
      <w:lang w:val="en-GB" w:eastAsia="ko-KR"/>
    </w:rPr>
  </w:style>
  <w:style w:type="paragraph" w:customStyle="1" w:styleId="B3">
    <w:name w:val="B3"/>
    <w:basedOn w:val="30"/>
    <w:link w:val="B3Char"/>
    <w:qFormat/>
    <w:rsid w:val="00B2508A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宋体"/>
      <w:szCs w:val="20"/>
      <w:lang w:val="en-GB" w:eastAsia="ko-KR"/>
    </w:rPr>
  </w:style>
  <w:style w:type="paragraph" w:customStyle="1" w:styleId="B4">
    <w:name w:val="B4"/>
    <w:basedOn w:val="40"/>
    <w:link w:val="B4Char"/>
    <w:qFormat/>
    <w:rsid w:val="00B2508A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="宋体"/>
      <w:szCs w:val="20"/>
      <w:lang w:val="en-GB"/>
    </w:rPr>
  </w:style>
  <w:style w:type="paragraph" w:customStyle="1" w:styleId="B5">
    <w:name w:val="B5"/>
    <w:basedOn w:val="5"/>
    <w:qFormat/>
    <w:rsid w:val="00B2508A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="宋体"/>
      <w:szCs w:val="20"/>
      <w:lang w:val="en-GB" w:eastAsia="ko-KR"/>
    </w:rPr>
  </w:style>
  <w:style w:type="character" w:customStyle="1" w:styleId="B3Char">
    <w:name w:val="B3 Char"/>
    <w:basedOn w:val="a1"/>
    <w:link w:val="B3"/>
    <w:rsid w:val="00B2508A"/>
    <w:rPr>
      <w:lang w:val="en-GB" w:eastAsia="ko-KR"/>
    </w:rPr>
  </w:style>
  <w:style w:type="paragraph" w:customStyle="1" w:styleId="B6">
    <w:name w:val="B6"/>
    <w:basedOn w:val="B5"/>
    <w:qFormat/>
    <w:rsid w:val="00B2508A"/>
  </w:style>
  <w:style w:type="character" w:customStyle="1" w:styleId="B4Char">
    <w:name w:val="B4 Char"/>
    <w:link w:val="B4"/>
    <w:qFormat/>
    <w:rsid w:val="00B2508A"/>
    <w:rPr>
      <w:lang w:val="en-GB"/>
    </w:rPr>
  </w:style>
  <w:style w:type="character" w:customStyle="1" w:styleId="Char2">
    <w:name w:val="纯文本 Char"/>
    <w:basedOn w:val="a1"/>
    <w:link w:val="a9"/>
    <w:uiPriority w:val="99"/>
    <w:qFormat/>
    <w:rsid w:val="00B2508A"/>
    <w:rPr>
      <w:rFonts w:ascii="Consolas" w:eastAsia="Calibri" w:hAnsi="Consolas"/>
      <w:sz w:val="21"/>
      <w:szCs w:val="21"/>
      <w:lang w:eastAsia="en-US"/>
    </w:rPr>
  </w:style>
  <w:style w:type="character" w:customStyle="1" w:styleId="B1Zchn">
    <w:name w:val="B1 Zchn"/>
    <w:basedOn w:val="a1"/>
    <w:qFormat/>
    <w:rsid w:val="00B2508A"/>
    <w:rPr>
      <w:rFonts w:eastAsia="Times New Roman"/>
    </w:rPr>
  </w:style>
  <w:style w:type="character" w:customStyle="1" w:styleId="B3Char2">
    <w:name w:val="B3 Char2"/>
    <w:qFormat/>
    <w:rsid w:val="00B2508A"/>
    <w:rPr>
      <w:rFonts w:ascii="Times New Roman" w:hAnsi="Times New Roman"/>
    </w:rPr>
  </w:style>
  <w:style w:type="character" w:customStyle="1" w:styleId="3Char">
    <w:name w:val="标题 3 Char"/>
    <w:link w:val="3"/>
    <w:qFormat/>
    <w:rsid w:val="00B2508A"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EmailDiscussion">
    <w:name w:val="EmailDiscussion"/>
    <w:basedOn w:val="a"/>
    <w:next w:val="a"/>
    <w:qFormat/>
    <w:rsid w:val="00B2508A"/>
    <w:pPr>
      <w:numPr>
        <w:numId w:val="3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lang w:val="en-GB" w:eastAsia="en-GB"/>
    </w:rPr>
  </w:style>
  <w:style w:type="paragraph" w:customStyle="1" w:styleId="PL">
    <w:name w:val="PL"/>
    <w:link w:val="PLChar"/>
    <w:rsid w:val="00B2508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B2508A"/>
    <w:rPr>
      <w:rFonts w:ascii="Courier New" w:hAnsi="Courier New"/>
      <w:sz w:val="16"/>
      <w:shd w:val="clear" w:color="auto" w:fill="E6E6E6"/>
      <w:lang w:val="en-GB" w:eastAsia="sv-SE"/>
    </w:rPr>
  </w:style>
  <w:style w:type="character" w:customStyle="1" w:styleId="B1Char1">
    <w:name w:val="B1 Char1"/>
    <w:qFormat/>
    <w:rsid w:val="00B2508A"/>
    <w:rPr>
      <w:lang w:val="en-GB" w:eastAsia="en-US"/>
    </w:rPr>
  </w:style>
  <w:style w:type="character" w:customStyle="1" w:styleId="Char1">
    <w:name w:val="文档结构图 Char"/>
    <w:basedOn w:val="a1"/>
    <w:link w:val="a7"/>
    <w:rsid w:val="00B2508A"/>
    <w:rPr>
      <w:rFonts w:eastAsia="Times New Roman"/>
      <w:szCs w:val="24"/>
      <w:shd w:val="clear" w:color="auto" w:fill="000080"/>
      <w:lang w:eastAsia="en-US"/>
    </w:rPr>
  </w:style>
  <w:style w:type="paragraph" w:customStyle="1" w:styleId="CRCoverPage">
    <w:name w:val="CR Cover Page"/>
    <w:qFormat/>
    <w:rsid w:val="00B2508A"/>
    <w:pPr>
      <w:spacing w:after="120"/>
    </w:pPr>
    <w:rPr>
      <w:rFonts w:ascii="Arial" w:eastAsia="宋体" w:hAnsi="Arial"/>
      <w:lang w:val="en-GB" w:eastAsia="en-US"/>
    </w:rPr>
  </w:style>
  <w:style w:type="paragraph" w:customStyle="1" w:styleId="NO">
    <w:name w:val="NO"/>
    <w:basedOn w:val="a"/>
    <w:link w:val="NOChar"/>
    <w:qFormat/>
    <w:rsid w:val="00B2508A"/>
    <w:pPr>
      <w:keepLines/>
      <w:spacing w:after="180"/>
      <w:ind w:left="1135" w:hanging="851"/>
    </w:pPr>
    <w:rPr>
      <w:rFonts w:eastAsia="宋体"/>
      <w:szCs w:val="20"/>
      <w:lang w:val="en-GB"/>
    </w:rPr>
  </w:style>
  <w:style w:type="character" w:customStyle="1" w:styleId="NOChar">
    <w:name w:val="NO Char"/>
    <w:link w:val="NO"/>
    <w:qFormat/>
    <w:rsid w:val="00B2508A"/>
    <w:rPr>
      <w:rFonts w:eastAsia="宋体"/>
      <w:lang w:val="en-GB" w:eastAsia="en-US"/>
    </w:rPr>
  </w:style>
  <w:style w:type="character" w:customStyle="1" w:styleId="Char6">
    <w:name w:val="标题 Char"/>
    <w:basedOn w:val="a1"/>
    <w:link w:val="af0"/>
    <w:qFormat/>
    <w:rsid w:val="00B2508A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TAHCar">
    <w:name w:val="TAH Car"/>
    <w:link w:val="TAH"/>
    <w:locked/>
    <w:rsid w:val="00966F8D"/>
    <w:rPr>
      <w:rFonts w:ascii="Arial" w:eastAsia="宋体" w:hAnsi="Arial"/>
      <w:b/>
      <w:sz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88BEA-2EC8-4F0C-A438-D732EFB08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717</Words>
  <Characters>4089</Characters>
  <Application>Microsoft Office Word</Application>
  <DocSecurity>0</DocSecurity>
  <Lines>34</Lines>
  <Paragraphs>9</Paragraphs>
  <ScaleCrop>false</ScaleCrop>
  <Company>DaTang Mobile</Company>
  <LinksUpToDate>false</LinksUpToDate>
  <CharactersWithSpaces>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2</cp:revision>
  <cp:lastPrinted>2007-08-28T14:45:00Z</cp:lastPrinted>
  <dcterms:created xsi:type="dcterms:W3CDTF">2018-05-11T03:18:00Z</dcterms:created>
  <dcterms:modified xsi:type="dcterms:W3CDTF">2018-05-11T03:18:00Z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